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455C" w:rsidRDefault="00C6455C"/>
    <w:p w:rsidR="000A798D" w:rsidRDefault="000A798D" w:rsidP="000A798D"/>
    <w:p w:rsidR="000A798D" w:rsidRDefault="00221DB8" w:rsidP="000A798D">
      <w:pPr>
        <w:rPr>
          <w:b/>
          <w:lang w:val="en-GB"/>
        </w:rPr>
      </w:pPr>
      <w:r>
        <w:rPr>
          <w:b/>
          <w:lang w:val="en-GB"/>
        </w:rPr>
        <w:t>Brabant Breakthrough designer notes</w:t>
      </w:r>
    </w:p>
    <w:p w:rsidR="005E30C0" w:rsidRDefault="005E30C0" w:rsidP="000A798D">
      <w:pPr>
        <w:rPr>
          <w:b/>
          <w:lang w:val="en-GB"/>
        </w:rPr>
      </w:pPr>
    </w:p>
    <w:p w:rsidR="005E30C0" w:rsidRDefault="005E30C0" w:rsidP="000A798D">
      <w:pPr>
        <w:rPr>
          <w:i/>
          <w:lang w:val="en-GB"/>
        </w:rPr>
      </w:pPr>
      <w:r w:rsidRPr="005E30C0">
        <w:rPr>
          <w:i/>
          <w:lang w:val="en-GB"/>
        </w:rPr>
        <w:t>Playing the scenario as a ‘mini-campaign’</w:t>
      </w:r>
    </w:p>
    <w:p w:rsidR="005E30C0" w:rsidRDefault="005E30C0" w:rsidP="000A798D">
      <w:pPr>
        <w:rPr>
          <w:lang w:val="en-GB"/>
        </w:rPr>
      </w:pPr>
      <w:r>
        <w:rPr>
          <w:lang w:val="en-GB"/>
        </w:rPr>
        <w:t xml:space="preserve">The scenarios are designed to play as the Germans in the right order: </w:t>
      </w:r>
      <w:r>
        <w:rPr>
          <w:i/>
          <w:lang w:val="en-GB"/>
        </w:rPr>
        <w:t>Melee at Mill</w:t>
      </w:r>
      <w:r>
        <w:rPr>
          <w:lang w:val="en-GB"/>
        </w:rPr>
        <w:t xml:space="preserve"> first, </w:t>
      </w:r>
      <w:r>
        <w:rPr>
          <w:i/>
          <w:lang w:val="en-GB"/>
        </w:rPr>
        <w:t xml:space="preserve"> </w:t>
      </w:r>
      <w:r>
        <w:rPr>
          <w:lang w:val="en-GB"/>
        </w:rPr>
        <w:t xml:space="preserve">then </w:t>
      </w:r>
      <w:r>
        <w:rPr>
          <w:i/>
          <w:lang w:val="en-GB"/>
        </w:rPr>
        <w:t>The French arrive</w:t>
      </w:r>
      <w:r>
        <w:rPr>
          <w:lang w:val="en-GB"/>
        </w:rPr>
        <w:t xml:space="preserve"> and </w:t>
      </w:r>
      <w:r>
        <w:rPr>
          <w:i/>
          <w:lang w:val="en-GB"/>
        </w:rPr>
        <w:t>The crucial bridges</w:t>
      </w:r>
      <w:r>
        <w:rPr>
          <w:lang w:val="en-GB"/>
        </w:rPr>
        <w:t xml:space="preserve"> last. Although it is of course impossible to carry the results from one scenario over to the next, the result in one scenario can influence the next one by using the ‘Favour’ settings. Here’s how:</w:t>
      </w:r>
    </w:p>
    <w:p w:rsidR="005E30C0" w:rsidRDefault="005E30C0" w:rsidP="000A798D">
      <w:pPr>
        <w:rPr>
          <w:lang w:val="en-GB"/>
        </w:rPr>
      </w:pPr>
    </w:p>
    <w:p w:rsidR="005E30C0" w:rsidRPr="005E30C0" w:rsidRDefault="005E30C0" w:rsidP="000A798D">
      <w:pPr>
        <w:rPr>
          <w:i/>
          <w:lang w:val="en-GB"/>
        </w:rPr>
      </w:pPr>
      <w:r>
        <w:rPr>
          <w:lang w:val="en-GB"/>
        </w:rPr>
        <w:t xml:space="preserve">Play </w:t>
      </w:r>
      <w:r>
        <w:rPr>
          <w:i/>
          <w:lang w:val="en-GB"/>
        </w:rPr>
        <w:t>Melee at Mill</w:t>
      </w:r>
      <w:r>
        <w:rPr>
          <w:lang w:val="en-GB"/>
        </w:rPr>
        <w:t xml:space="preserve"> with Standard options for both sides. After finishing the scenario, use your result to determine the setting for </w:t>
      </w:r>
      <w:r>
        <w:rPr>
          <w:i/>
          <w:lang w:val="en-GB"/>
        </w:rPr>
        <w:t>The French arrive.</w:t>
      </w:r>
    </w:p>
    <w:p w:rsidR="005E30C0" w:rsidRDefault="005E30C0" w:rsidP="000A798D">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70"/>
        <w:gridCol w:w="3071"/>
        <w:gridCol w:w="3071"/>
      </w:tblGrid>
      <w:tr w:rsidR="005E30C0" w:rsidRPr="00A40692" w:rsidTr="00A40692">
        <w:tc>
          <w:tcPr>
            <w:tcW w:w="3070" w:type="dxa"/>
          </w:tcPr>
          <w:p w:rsidR="005E30C0" w:rsidRPr="00A40692" w:rsidRDefault="005E30C0" w:rsidP="000A798D">
            <w:pPr>
              <w:rPr>
                <w:lang w:val="en-GB"/>
              </w:rPr>
            </w:pPr>
            <w:r w:rsidRPr="00A40692">
              <w:rPr>
                <w:lang w:val="en-GB"/>
              </w:rPr>
              <w:t>result</w:t>
            </w:r>
          </w:p>
        </w:tc>
        <w:tc>
          <w:tcPr>
            <w:tcW w:w="3071" w:type="dxa"/>
          </w:tcPr>
          <w:p w:rsidR="005E30C0" w:rsidRPr="00A40692" w:rsidRDefault="005E30C0" w:rsidP="000A798D">
            <w:pPr>
              <w:rPr>
                <w:lang w:val="en-GB"/>
              </w:rPr>
            </w:pPr>
            <w:r w:rsidRPr="00A40692">
              <w:rPr>
                <w:lang w:val="en-GB"/>
              </w:rPr>
              <w:t>Allied setting</w:t>
            </w:r>
          </w:p>
        </w:tc>
        <w:tc>
          <w:tcPr>
            <w:tcW w:w="3071" w:type="dxa"/>
          </w:tcPr>
          <w:p w:rsidR="005E30C0" w:rsidRPr="00A40692" w:rsidRDefault="005E30C0" w:rsidP="000A798D">
            <w:pPr>
              <w:rPr>
                <w:lang w:val="en-GB"/>
              </w:rPr>
            </w:pPr>
            <w:r w:rsidRPr="00A40692">
              <w:rPr>
                <w:lang w:val="en-GB"/>
              </w:rPr>
              <w:t>Axis setting</w:t>
            </w:r>
          </w:p>
        </w:tc>
      </w:tr>
      <w:tr w:rsidR="005E30C0" w:rsidRPr="00A40692" w:rsidTr="00A40692">
        <w:tc>
          <w:tcPr>
            <w:tcW w:w="3070" w:type="dxa"/>
          </w:tcPr>
          <w:p w:rsidR="005E30C0" w:rsidRPr="00A40692" w:rsidRDefault="005E30C0" w:rsidP="000A798D">
            <w:pPr>
              <w:rPr>
                <w:lang w:val="en-GB"/>
              </w:rPr>
            </w:pPr>
            <w:r w:rsidRPr="00A40692">
              <w:rPr>
                <w:lang w:val="en-GB"/>
              </w:rPr>
              <w:t>major defeat</w:t>
            </w:r>
          </w:p>
        </w:tc>
        <w:tc>
          <w:tcPr>
            <w:tcW w:w="3071" w:type="dxa"/>
          </w:tcPr>
          <w:p w:rsidR="005E30C0" w:rsidRPr="00A40692" w:rsidRDefault="005E30C0" w:rsidP="000A798D">
            <w:pPr>
              <w:rPr>
                <w:lang w:val="en-GB"/>
              </w:rPr>
            </w:pPr>
            <w:r w:rsidRPr="00A40692">
              <w:rPr>
                <w:lang w:val="en-GB"/>
              </w:rPr>
              <w:t>Favour Allies</w:t>
            </w:r>
          </w:p>
        </w:tc>
        <w:tc>
          <w:tcPr>
            <w:tcW w:w="3071" w:type="dxa"/>
          </w:tcPr>
          <w:p w:rsidR="005E30C0" w:rsidRPr="00A40692" w:rsidRDefault="005E30C0" w:rsidP="000A798D">
            <w:pPr>
              <w:rPr>
                <w:lang w:val="en-GB"/>
              </w:rPr>
            </w:pPr>
            <w:r w:rsidRPr="00A40692">
              <w:rPr>
                <w:lang w:val="en-GB"/>
              </w:rPr>
              <w:t>Favour Allies</w:t>
            </w:r>
          </w:p>
        </w:tc>
      </w:tr>
      <w:tr w:rsidR="005E30C0" w:rsidRPr="00A40692" w:rsidTr="00A40692">
        <w:tc>
          <w:tcPr>
            <w:tcW w:w="3070" w:type="dxa"/>
          </w:tcPr>
          <w:p w:rsidR="005E30C0" w:rsidRPr="00A40692" w:rsidRDefault="005E30C0" w:rsidP="000A798D">
            <w:pPr>
              <w:rPr>
                <w:lang w:val="en-GB"/>
              </w:rPr>
            </w:pPr>
            <w:r w:rsidRPr="00A40692">
              <w:rPr>
                <w:lang w:val="en-GB"/>
              </w:rPr>
              <w:t>minor defeat</w:t>
            </w:r>
          </w:p>
        </w:tc>
        <w:tc>
          <w:tcPr>
            <w:tcW w:w="3071" w:type="dxa"/>
          </w:tcPr>
          <w:p w:rsidR="005E30C0" w:rsidRPr="00A40692" w:rsidRDefault="005E30C0" w:rsidP="000A798D">
            <w:pPr>
              <w:rPr>
                <w:lang w:val="en-GB"/>
              </w:rPr>
            </w:pPr>
            <w:r w:rsidRPr="00A40692">
              <w:rPr>
                <w:lang w:val="en-GB"/>
              </w:rPr>
              <w:t>Standard</w:t>
            </w:r>
          </w:p>
        </w:tc>
        <w:tc>
          <w:tcPr>
            <w:tcW w:w="3071" w:type="dxa"/>
          </w:tcPr>
          <w:p w:rsidR="005E30C0" w:rsidRPr="00A40692" w:rsidRDefault="005E30C0" w:rsidP="000A798D">
            <w:pPr>
              <w:rPr>
                <w:lang w:val="en-GB"/>
              </w:rPr>
            </w:pPr>
            <w:r w:rsidRPr="00A40692">
              <w:rPr>
                <w:lang w:val="en-GB"/>
              </w:rPr>
              <w:t>Favour Allies</w:t>
            </w:r>
          </w:p>
        </w:tc>
      </w:tr>
      <w:tr w:rsidR="005E30C0" w:rsidRPr="00A40692" w:rsidTr="00A40692">
        <w:tc>
          <w:tcPr>
            <w:tcW w:w="3070" w:type="dxa"/>
          </w:tcPr>
          <w:p w:rsidR="005E30C0" w:rsidRPr="00A40692" w:rsidRDefault="005E30C0" w:rsidP="000A798D">
            <w:pPr>
              <w:rPr>
                <w:lang w:val="en-GB"/>
              </w:rPr>
            </w:pPr>
            <w:r w:rsidRPr="00A40692">
              <w:rPr>
                <w:lang w:val="en-GB"/>
              </w:rPr>
              <w:t>draw</w:t>
            </w:r>
          </w:p>
        </w:tc>
        <w:tc>
          <w:tcPr>
            <w:tcW w:w="3071" w:type="dxa"/>
          </w:tcPr>
          <w:p w:rsidR="005E30C0" w:rsidRPr="00A40692" w:rsidRDefault="005E30C0" w:rsidP="000A798D">
            <w:pPr>
              <w:rPr>
                <w:lang w:val="en-GB"/>
              </w:rPr>
            </w:pPr>
            <w:r w:rsidRPr="00A40692">
              <w:rPr>
                <w:lang w:val="en-GB"/>
              </w:rPr>
              <w:t>Standard</w:t>
            </w:r>
          </w:p>
        </w:tc>
        <w:tc>
          <w:tcPr>
            <w:tcW w:w="3071" w:type="dxa"/>
          </w:tcPr>
          <w:p w:rsidR="005E30C0" w:rsidRPr="00A40692" w:rsidRDefault="005E30C0" w:rsidP="000A798D">
            <w:pPr>
              <w:rPr>
                <w:lang w:val="en-GB"/>
              </w:rPr>
            </w:pPr>
            <w:r w:rsidRPr="00A40692">
              <w:rPr>
                <w:lang w:val="en-GB"/>
              </w:rPr>
              <w:t>Standard</w:t>
            </w:r>
          </w:p>
        </w:tc>
      </w:tr>
      <w:tr w:rsidR="005E30C0" w:rsidRPr="00A40692" w:rsidTr="00A40692">
        <w:tc>
          <w:tcPr>
            <w:tcW w:w="3070" w:type="dxa"/>
          </w:tcPr>
          <w:p w:rsidR="005E30C0" w:rsidRPr="00A40692" w:rsidRDefault="005E30C0" w:rsidP="000A798D">
            <w:pPr>
              <w:rPr>
                <w:lang w:val="en-GB"/>
              </w:rPr>
            </w:pPr>
            <w:r w:rsidRPr="00A40692">
              <w:rPr>
                <w:lang w:val="en-GB"/>
              </w:rPr>
              <w:t>minor victory</w:t>
            </w:r>
          </w:p>
        </w:tc>
        <w:tc>
          <w:tcPr>
            <w:tcW w:w="3071" w:type="dxa"/>
          </w:tcPr>
          <w:p w:rsidR="005E30C0" w:rsidRPr="00A40692" w:rsidRDefault="005E30C0" w:rsidP="000A798D">
            <w:pPr>
              <w:rPr>
                <w:lang w:val="en-GB"/>
              </w:rPr>
            </w:pPr>
            <w:r w:rsidRPr="00A40692">
              <w:rPr>
                <w:lang w:val="en-GB"/>
              </w:rPr>
              <w:t>Standard</w:t>
            </w:r>
          </w:p>
        </w:tc>
        <w:tc>
          <w:tcPr>
            <w:tcW w:w="3071" w:type="dxa"/>
          </w:tcPr>
          <w:p w:rsidR="005E30C0" w:rsidRPr="00A40692" w:rsidRDefault="005E30C0" w:rsidP="000A798D">
            <w:pPr>
              <w:rPr>
                <w:lang w:val="en-GB"/>
              </w:rPr>
            </w:pPr>
            <w:r w:rsidRPr="00A40692">
              <w:rPr>
                <w:lang w:val="en-GB"/>
              </w:rPr>
              <w:t>Favour Axis</w:t>
            </w:r>
          </w:p>
        </w:tc>
      </w:tr>
      <w:tr w:rsidR="005E30C0" w:rsidRPr="00A40692" w:rsidTr="00A40692">
        <w:tc>
          <w:tcPr>
            <w:tcW w:w="3070" w:type="dxa"/>
          </w:tcPr>
          <w:p w:rsidR="005E30C0" w:rsidRPr="00A40692" w:rsidRDefault="005E30C0" w:rsidP="000A798D">
            <w:pPr>
              <w:rPr>
                <w:lang w:val="en-GB"/>
              </w:rPr>
            </w:pPr>
            <w:r w:rsidRPr="00A40692">
              <w:rPr>
                <w:lang w:val="en-GB"/>
              </w:rPr>
              <w:t>major victory</w:t>
            </w:r>
          </w:p>
        </w:tc>
        <w:tc>
          <w:tcPr>
            <w:tcW w:w="3071" w:type="dxa"/>
          </w:tcPr>
          <w:p w:rsidR="005E30C0" w:rsidRPr="00A40692" w:rsidRDefault="005E30C0" w:rsidP="000A798D">
            <w:pPr>
              <w:rPr>
                <w:lang w:val="en-GB"/>
              </w:rPr>
            </w:pPr>
            <w:r w:rsidRPr="00A40692">
              <w:rPr>
                <w:lang w:val="en-GB"/>
              </w:rPr>
              <w:t>Favour Axis</w:t>
            </w:r>
          </w:p>
        </w:tc>
        <w:tc>
          <w:tcPr>
            <w:tcW w:w="3071" w:type="dxa"/>
          </w:tcPr>
          <w:p w:rsidR="005E30C0" w:rsidRPr="00A40692" w:rsidRDefault="005E30C0" w:rsidP="000A798D">
            <w:pPr>
              <w:rPr>
                <w:lang w:val="en-GB"/>
              </w:rPr>
            </w:pPr>
            <w:r w:rsidRPr="00A40692">
              <w:rPr>
                <w:lang w:val="en-GB"/>
              </w:rPr>
              <w:t>Favour Axis</w:t>
            </w:r>
          </w:p>
        </w:tc>
      </w:tr>
    </w:tbl>
    <w:p w:rsidR="005E30C0" w:rsidRPr="005E30C0" w:rsidRDefault="005E30C0" w:rsidP="000A798D">
      <w:pPr>
        <w:rPr>
          <w:lang w:val="en-GB"/>
        </w:rPr>
      </w:pPr>
      <w:r>
        <w:rPr>
          <w:lang w:val="en-GB"/>
        </w:rPr>
        <w:tab/>
      </w:r>
    </w:p>
    <w:p w:rsidR="00084A6A" w:rsidRDefault="00084A6A" w:rsidP="000A798D">
      <w:pPr>
        <w:rPr>
          <w:b/>
          <w:lang w:val="en-GB"/>
        </w:rPr>
      </w:pPr>
    </w:p>
    <w:p w:rsidR="00E34AC1" w:rsidRDefault="00A40692" w:rsidP="000A798D">
      <w:pPr>
        <w:rPr>
          <w:i/>
          <w:lang w:val="en-GB"/>
        </w:rPr>
      </w:pPr>
      <w:r>
        <w:rPr>
          <w:lang w:val="en-GB"/>
        </w:rPr>
        <w:t xml:space="preserve">After playing </w:t>
      </w:r>
      <w:r>
        <w:rPr>
          <w:i/>
          <w:lang w:val="en-GB"/>
        </w:rPr>
        <w:t xml:space="preserve">The French arrive, </w:t>
      </w:r>
      <w:r>
        <w:rPr>
          <w:lang w:val="en-GB"/>
        </w:rPr>
        <w:t xml:space="preserve">use the result to determine the settings for </w:t>
      </w:r>
      <w:r>
        <w:rPr>
          <w:i/>
          <w:lang w:val="en-GB"/>
        </w:rPr>
        <w:t>The crucial bridges:</w:t>
      </w:r>
    </w:p>
    <w:p w:rsidR="00A40692" w:rsidRDefault="00A40692" w:rsidP="000A798D">
      <w:pPr>
        <w:rPr>
          <w:i/>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070"/>
        <w:gridCol w:w="3071"/>
        <w:gridCol w:w="3071"/>
      </w:tblGrid>
      <w:tr w:rsidR="00A40692" w:rsidRPr="00A40692" w:rsidTr="00A40692">
        <w:tc>
          <w:tcPr>
            <w:tcW w:w="3070" w:type="dxa"/>
          </w:tcPr>
          <w:p w:rsidR="00A40692" w:rsidRPr="00A40692" w:rsidRDefault="00A40692" w:rsidP="00014B42">
            <w:pPr>
              <w:rPr>
                <w:lang w:val="en-GB"/>
              </w:rPr>
            </w:pPr>
            <w:r w:rsidRPr="00A40692">
              <w:rPr>
                <w:lang w:val="en-GB"/>
              </w:rPr>
              <w:t>result</w:t>
            </w:r>
          </w:p>
        </w:tc>
        <w:tc>
          <w:tcPr>
            <w:tcW w:w="3071" w:type="dxa"/>
          </w:tcPr>
          <w:p w:rsidR="00A40692" w:rsidRPr="00A40692" w:rsidRDefault="00A40692" w:rsidP="00014B42">
            <w:pPr>
              <w:rPr>
                <w:lang w:val="en-GB"/>
              </w:rPr>
            </w:pPr>
            <w:r w:rsidRPr="00A40692">
              <w:rPr>
                <w:lang w:val="en-GB"/>
              </w:rPr>
              <w:t>Allied setting</w:t>
            </w:r>
          </w:p>
        </w:tc>
        <w:tc>
          <w:tcPr>
            <w:tcW w:w="3071" w:type="dxa"/>
          </w:tcPr>
          <w:p w:rsidR="00A40692" w:rsidRPr="00A40692" w:rsidRDefault="00A40692" w:rsidP="00014B42">
            <w:pPr>
              <w:rPr>
                <w:lang w:val="en-GB"/>
              </w:rPr>
            </w:pPr>
            <w:r w:rsidRPr="00A40692">
              <w:rPr>
                <w:lang w:val="en-GB"/>
              </w:rPr>
              <w:t>Axis setting</w:t>
            </w:r>
          </w:p>
        </w:tc>
      </w:tr>
      <w:tr w:rsidR="00A40692" w:rsidRPr="00A40692" w:rsidTr="00A40692">
        <w:tc>
          <w:tcPr>
            <w:tcW w:w="3070" w:type="dxa"/>
          </w:tcPr>
          <w:p w:rsidR="00A40692" w:rsidRPr="00A40692" w:rsidRDefault="00A40692" w:rsidP="00014B42">
            <w:pPr>
              <w:rPr>
                <w:lang w:val="en-GB"/>
              </w:rPr>
            </w:pPr>
            <w:r w:rsidRPr="00A40692">
              <w:rPr>
                <w:lang w:val="en-GB"/>
              </w:rPr>
              <w:t>major defeat</w:t>
            </w:r>
          </w:p>
        </w:tc>
        <w:tc>
          <w:tcPr>
            <w:tcW w:w="3071" w:type="dxa"/>
          </w:tcPr>
          <w:p w:rsidR="00A40692" w:rsidRPr="00A40692" w:rsidRDefault="00A40692" w:rsidP="00014B42">
            <w:pPr>
              <w:rPr>
                <w:lang w:val="en-GB"/>
              </w:rPr>
            </w:pPr>
            <w:r w:rsidRPr="00A40692">
              <w:rPr>
                <w:lang w:val="en-GB"/>
              </w:rPr>
              <w:t>Favour Allies</w:t>
            </w:r>
          </w:p>
        </w:tc>
        <w:tc>
          <w:tcPr>
            <w:tcW w:w="3071" w:type="dxa"/>
          </w:tcPr>
          <w:p w:rsidR="00A40692" w:rsidRPr="00A40692" w:rsidRDefault="00A40692" w:rsidP="00014B42">
            <w:pPr>
              <w:rPr>
                <w:lang w:val="en-GB"/>
              </w:rPr>
            </w:pPr>
            <w:r w:rsidRPr="00A40692">
              <w:rPr>
                <w:lang w:val="en-GB"/>
              </w:rPr>
              <w:t>Favour Allies</w:t>
            </w:r>
          </w:p>
        </w:tc>
      </w:tr>
      <w:tr w:rsidR="00A40692" w:rsidRPr="00A40692" w:rsidTr="00A40692">
        <w:tc>
          <w:tcPr>
            <w:tcW w:w="3070" w:type="dxa"/>
          </w:tcPr>
          <w:p w:rsidR="00A40692" w:rsidRPr="00A40692" w:rsidRDefault="00A40692" w:rsidP="00014B42">
            <w:pPr>
              <w:rPr>
                <w:lang w:val="en-GB"/>
              </w:rPr>
            </w:pPr>
            <w:r w:rsidRPr="00A40692">
              <w:rPr>
                <w:lang w:val="en-GB"/>
              </w:rPr>
              <w:t>minor defeat</w:t>
            </w:r>
          </w:p>
        </w:tc>
        <w:tc>
          <w:tcPr>
            <w:tcW w:w="3071" w:type="dxa"/>
          </w:tcPr>
          <w:p w:rsidR="00A40692" w:rsidRPr="00A40692" w:rsidRDefault="00A40692" w:rsidP="00014B42">
            <w:pPr>
              <w:rPr>
                <w:lang w:val="en-GB"/>
              </w:rPr>
            </w:pPr>
            <w:r w:rsidRPr="00A40692">
              <w:rPr>
                <w:lang w:val="en-GB"/>
              </w:rPr>
              <w:t>Standard</w:t>
            </w:r>
          </w:p>
        </w:tc>
        <w:tc>
          <w:tcPr>
            <w:tcW w:w="3071" w:type="dxa"/>
          </w:tcPr>
          <w:p w:rsidR="00A40692" w:rsidRPr="00A40692" w:rsidRDefault="00A40692" w:rsidP="00014B42">
            <w:pPr>
              <w:rPr>
                <w:lang w:val="en-GB"/>
              </w:rPr>
            </w:pPr>
            <w:r w:rsidRPr="00A40692">
              <w:rPr>
                <w:lang w:val="en-GB"/>
              </w:rPr>
              <w:t>Favour Allies</w:t>
            </w:r>
          </w:p>
        </w:tc>
      </w:tr>
      <w:tr w:rsidR="00A40692" w:rsidRPr="00A40692" w:rsidTr="00A40692">
        <w:tc>
          <w:tcPr>
            <w:tcW w:w="3070" w:type="dxa"/>
          </w:tcPr>
          <w:p w:rsidR="00A40692" w:rsidRPr="00A40692" w:rsidRDefault="00A40692" w:rsidP="00014B42">
            <w:pPr>
              <w:rPr>
                <w:lang w:val="en-GB"/>
              </w:rPr>
            </w:pPr>
            <w:r w:rsidRPr="00A40692">
              <w:rPr>
                <w:lang w:val="en-GB"/>
              </w:rPr>
              <w:t>draw</w:t>
            </w:r>
          </w:p>
        </w:tc>
        <w:tc>
          <w:tcPr>
            <w:tcW w:w="3071" w:type="dxa"/>
          </w:tcPr>
          <w:p w:rsidR="00A40692" w:rsidRPr="00A40692" w:rsidRDefault="00A40692" w:rsidP="00014B42">
            <w:pPr>
              <w:rPr>
                <w:lang w:val="en-GB"/>
              </w:rPr>
            </w:pPr>
            <w:r w:rsidRPr="00A40692">
              <w:rPr>
                <w:lang w:val="en-GB"/>
              </w:rPr>
              <w:t>Standard</w:t>
            </w:r>
          </w:p>
        </w:tc>
        <w:tc>
          <w:tcPr>
            <w:tcW w:w="3071" w:type="dxa"/>
          </w:tcPr>
          <w:p w:rsidR="00A40692" w:rsidRPr="00A40692" w:rsidRDefault="00A40692" w:rsidP="00014B42">
            <w:pPr>
              <w:rPr>
                <w:lang w:val="en-GB"/>
              </w:rPr>
            </w:pPr>
            <w:r w:rsidRPr="00A40692">
              <w:rPr>
                <w:lang w:val="en-GB"/>
              </w:rPr>
              <w:t>Standard</w:t>
            </w:r>
          </w:p>
        </w:tc>
      </w:tr>
      <w:tr w:rsidR="00A40692" w:rsidRPr="00A40692" w:rsidTr="00A40692">
        <w:tc>
          <w:tcPr>
            <w:tcW w:w="3070" w:type="dxa"/>
          </w:tcPr>
          <w:p w:rsidR="00A40692" w:rsidRPr="00A40692" w:rsidRDefault="00A40692" w:rsidP="00014B42">
            <w:pPr>
              <w:rPr>
                <w:lang w:val="en-GB"/>
              </w:rPr>
            </w:pPr>
            <w:r w:rsidRPr="00A40692">
              <w:rPr>
                <w:lang w:val="en-GB"/>
              </w:rPr>
              <w:t>minor victory</w:t>
            </w:r>
          </w:p>
        </w:tc>
        <w:tc>
          <w:tcPr>
            <w:tcW w:w="3071" w:type="dxa"/>
          </w:tcPr>
          <w:p w:rsidR="00A40692" w:rsidRPr="00A40692" w:rsidRDefault="00A40692" w:rsidP="00014B42">
            <w:pPr>
              <w:rPr>
                <w:lang w:val="en-GB"/>
              </w:rPr>
            </w:pPr>
            <w:r w:rsidRPr="00A40692">
              <w:rPr>
                <w:lang w:val="en-GB"/>
              </w:rPr>
              <w:t>Standard</w:t>
            </w:r>
          </w:p>
        </w:tc>
        <w:tc>
          <w:tcPr>
            <w:tcW w:w="3071" w:type="dxa"/>
          </w:tcPr>
          <w:p w:rsidR="00A40692" w:rsidRPr="00A40692" w:rsidRDefault="00A40692" w:rsidP="00014B42">
            <w:pPr>
              <w:rPr>
                <w:lang w:val="en-GB"/>
              </w:rPr>
            </w:pPr>
            <w:r w:rsidRPr="00A40692">
              <w:rPr>
                <w:lang w:val="en-GB"/>
              </w:rPr>
              <w:t>Favour Axis</w:t>
            </w:r>
          </w:p>
        </w:tc>
      </w:tr>
      <w:tr w:rsidR="00A40692" w:rsidRPr="00A40692" w:rsidTr="00A40692">
        <w:tc>
          <w:tcPr>
            <w:tcW w:w="3070" w:type="dxa"/>
          </w:tcPr>
          <w:p w:rsidR="00A40692" w:rsidRPr="00A40692" w:rsidRDefault="00A40692" w:rsidP="00014B42">
            <w:pPr>
              <w:rPr>
                <w:lang w:val="en-GB"/>
              </w:rPr>
            </w:pPr>
            <w:r w:rsidRPr="00A40692">
              <w:rPr>
                <w:lang w:val="en-GB"/>
              </w:rPr>
              <w:t>major victory</w:t>
            </w:r>
          </w:p>
        </w:tc>
        <w:tc>
          <w:tcPr>
            <w:tcW w:w="3071" w:type="dxa"/>
          </w:tcPr>
          <w:p w:rsidR="00A40692" w:rsidRPr="00A40692" w:rsidRDefault="00A40692" w:rsidP="00014B42">
            <w:pPr>
              <w:rPr>
                <w:lang w:val="en-GB"/>
              </w:rPr>
            </w:pPr>
            <w:r w:rsidRPr="00A40692">
              <w:rPr>
                <w:lang w:val="en-GB"/>
              </w:rPr>
              <w:t>Favour Axis</w:t>
            </w:r>
          </w:p>
        </w:tc>
        <w:tc>
          <w:tcPr>
            <w:tcW w:w="3071" w:type="dxa"/>
          </w:tcPr>
          <w:p w:rsidR="00A40692" w:rsidRPr="00A40692" w:rsidRDefault="00A40692" w:rsidP="00014B42">
            <w:pPr>
              <w:rPr>
                <w:lang w:val="en-GB"/>
              </w:rPr>
            </w:pPr>
            <w:r w:rsidRPr="00A40692">
              <w:rPr>
                <w:lang w:val="en-GB"/>
              </w:rPr>
              <w:t>Favour Axis</w:t>
            </w:r>
          </w:p>
        </w:tc>
      </w:tr>
    </w:tbl>
    <w:p w:rsidR="00A40692" w:rsidRPr="00A40692" w:rsidRDefault="00A40692" w:rsidP="000A798D">
      <w:pPr>
        <w:rPr>
          <w:i/>
          <w:lang w:val="en-GB"/>
        </w:rPr>
      </w:pPr>
    </w:p>
    <w:p w:rsidR="00FA3CC8" w:rsidRDefault="00FA3CC8" w:rsidP="00FA3CC8">
      <w:pPr>
        <w:rPr>
          <w:lang w:val="en-GB"/>
        </w:rPr>
      </w:pPr>
    </w:p>
    <w:p w:rsidR="00FA3CC8" w:rsidRDefault="00FA3CC8" w:rsidP="00FA3CC8">
      <w:pPr>
        <w:rPr>
          <w:i/>
          <w:lang w:val="en-GB"/>
        </w:rPr>
      </w:pPr>
      <w:r w:rsidRPr="00FA3CC8">
        <w:rPr>
          <w:i/>
          <w:lang w:val="en-GB"/>
        </w:rPr>
        <w:t>Map</w:t>
      </w:r>
    </w:p>
    <w:p w:rsidR="00FA3CC8" w:rsidRDefault="00CE02B4" w:rsidP="00FA3CC8">
      <w:pPr>
        <w:rPr>
          <w:lang w:val="en-GB"/>
        </w:rPr>
      </w:pPr>
      <w:r>
        <w:rPr>
          <w:lang w:val="en-GB"/>
        </w:rPr>
        <w:t>The map is based on US Army 1:25000 maps from 1944, available online from the Library of Congress. These maps in turn are based on Dutch a</w:t>
      </w:r>
      <w:r w:rsidR="00533B73">
        <w:rPr>
          <w:lang w:val="en-GB"/>
        </w:rPr>
        <w:t>nd French maps from the 1930</w:t>
      </w:r>
      <w:r w:rsidR="00221DB8">
        <w:rPr>
          <w:lang w:val="en-GB"/>
        </w:rPr>
        <w:t>s.</w:t>
      </w:r>
    </w:p>
    <w:p w:rsidR="00221DB8" w:rsidRDefault="00221DB8" w:rsidP="00FA3CC8">
      <w:pPr>
        <w:rPr>
          <w:lang w:val="en-GB"/>
        </w:rPr>
      </w:pPr>
    </w:p>
    <w:p w:rsidR="00CE02B4" w:rsidRDefault="00CE02B4" w:rsidP="00FA3CC8">
      <w:pPr>
        <w:rPr>
          <w:lang w:val="en-GB"/>
        </w:rPr>
      </w:pPr>
    </w:p>
    <w:p w:rsidR="00FA3CC8" w:rsidRDefault="00CE02B4" w:rsidP="00FA3CC8">
      <w:pPr>
        <w:rPr>
          <w:i/>
          <w:lang w:val="en-GB"/>
        </w:rPr>
      </w:pPr>
      <w:r>
        <w:rPr>
          <w:i/>
          <w:lang w:val="en-GB"/>
        </w:rPr>
        <w:t>German Forces and OOB</w:t>
      </w:r>
    </w:p>
    <w:p w:rsidR="00221DB8" w:rsidRDefault="00CE02B4" w:rsidP="00B25B94">
      <w:pPr>
        <w:rPr>
          <w:lang w:val="en-GB"/>
        </w:rPr>
      </w:pPr>
      <w:r>
        <w:rPr>
          <w:lang w:val="en-GB"/>
        </w:rPr>
        <w:t>The infantry divisions in the scenario</w:t>
      </w:r>
      <w:r w:rsidR="00221DB8">
        <w:rPr>
          <w:lang w:val="en-GB"/>
        </w:rPr>
        <w:t xml:space="preserve">s are </w:t>
      </w:r>
      <w:r>
        <w:rPr>
          <w:lang w:val="en-GB"/>
        </w:rPr>
        <w:t xml:space="preserve">part of the </w:t>
      </w:r>
      <w:r>
        <w:rPr>
          <w:i/>
          <w:lang w:val="en-GB"/>
        </w:rPr>
        <w:t xml:space="preserve">4. </w:t>
      </w:r>
      <w:proofErr w:type="spellStart"/>
      <w:r>
        <w:rPr>
          <w:i/>
          <w:lang w:val="en-GB"/>
        </w:rPr>
        <w:t>Welle</w:t>
      </w:r>
      <w:proofErr w:type="spellEnd"/>
      <w:r>
        <w:rPr>
          <w:i/>
          <w:lang w:val="en-GB"/>
        </w:rPr>
        <w:t xml:space="preserve"> </w:t>
      </w:r>
      <w:r>
        <w:rPr>
          <w:lang w:val="en-GB"/>
        </w:rPr>
        <w:t>(4th Wave). The German Army raised its divisions in waves; divisions from different waves usually had different TOEs. The divisions of the 4th Wave, had infantry battalions with a heavy company consisting of 12 obsolete MG 08/15 HMGs and a single medium mortar.</w:t>
      </w:r>
      <w:r w:rsidR="00022AD0">
        <w:rPr>
          <w:lang w:val="en-GB"/>
        </w:rPr>
        <w:t xml:space="preserve"> (In the game, the three mortars in the different battalions have been grouped together in a single mortar platoon per regiment.</w:t>
      </w:r>
      <w:r w:rsidR="00221DB8">
        <w:rPr>
          <w:lang w:val="en-GB"/>
        </w:rPr>
        <w:t>)</w:t>
      </w:r>
      <w:r>
        <w:rPr>
          <w:lang w:val="en-GB"/>
        </w:rPr>
        <w:t xml:space="preserve"> The infantry companies had no light mortars. Also, the 4th Wave divisions contained a (much) higher</w:t>
      </w:r>
      <w:r w:rsidR="00022AD0">
        <w:rPr>
          <w:lang w:val="en-GB"/>
        </w:rPr>
        <w:t xml:space="preserve"> percentage of reserve personnel, which was less well trained than the active personnel.</w:t>
      </w:r>
    </w:p>
    <w:p w:rsidR="00B25B94" w:rsidRDefault="00221DB8" w:rsidP="00B25B94">
      <w:pPr>
        <w:rPr>
          <w:lang w:val="en-GB"/>
        </w:rPr>
      </w:pPr>
      <w:r>
        <w:rPr>
          <w:lang w:val="en-GB"/>
        </w:rPr>
        <w:t xml:space="preserve">In 1940, the units of the </w:t>
      </w:r>
      <w:proofErr w:type="spellStart"/>
      <w:r>
        <w:rPr>
          <w:lang w:val="en-GB"/>
        </w:rPr>
        <w:t>Waffen</w:t>
      </w:r>
      <w:proofErr w:type="spellEnd"/>
      <w:r>
        <w:rPr>
          <w:lang w:val="en-GB"/>
        </w:rPr>
        <w:t xml:space="preserve"> SS were not (yet) regarded</w:t>
      </w:r>
      <w:r w:rsidR="00022AD0">
        <w:rPr>
          <w:lang w:val="en-GB"/>
        </w:rPr>
        <w:t xml:space="preserve"> </w:t>
      </w:r>
      <w:r>
        <w:rPr>
          <w:lang w:val="en-GB"/>
        </w:rPr>
        <w:t>as elite units. The ‘Deutschland’ regiment, which is represented in the game, however, was fully motorize</w:t>
      </w:r>
      <w:r w:rsidR="009E45BC">
        <w:rPr>
          <w:lang w:val="en-GB"/>
        </w:rPr>
        <w:t>d, with three battalions and  an</w:t>
      </w:r>
      <w:r>
        <w:rPr>
          <w:lang w:val="en-GB"/>
        </w:rPr>
        <w:t xml:space="preserve"> AT, IG and motorcycle coy.</w:t>
      </w:r>
    </w:p>
    <w:p w:rsidR="009938E0" w:rsidRDefault="009938E0" w:rsidP="00B25B94">
      <w:pPr>
        <w:rPr>
          <w:lang w:val="en-GB"/>
        </w:rPr>
      </w:pPr>
      <w:r>
        <w:rPr>
          <w:lang w:val="en-GB"/>
        </w:rPr>
        <w:t>18</w:t>
      </w:r>
      <w:r w:rsidRPr="009938E0">
        <w:rPr>
          <w:vertAlign w:val="superscript"/>
          <w:lang w:val="en-GB"/>
        </w:rPr>
        <w:t>th</w:t>
      </w:r>
      <w:r>
        <w:rPr>
          <w:lang w:val="en-GB"/>
        </w:rPr>
        <w:t xml:space="preserve"> Army OOB contained only a single Panzer Division, 9. Panzer Division. When the Austrian Army was incorporated into the </w:t>
      </w:r>
      <w:proofErr w:type="spellStart"/>
      <w:r>
        <w:rPr>
          <w:lang w:val="en-GB"/>
        </w:rPr>
        <w:t>Wehrmacht</w:t>
      </w:r>
      <w:proofErr w:type="spellEnd"/>
      <w:r>
        <w:rPr>
          <w:lang w:val="en-GB"/>
        </w:rPr>
        <w:t xml:space="preserve"> in 1938, its </w:t>
      </w:r>
      <w:proofErr w:type="spellStart"/>
      <w:r>
        <w:rPr>
          <w:lang w:val="en-GB"/>
        </w:rPr>
        <w:t>Schnelle</w:t>
      </w:r>
      <w:proofErr w:type="spellEnd"/>
      <w:r>
        <w:rPr>
          <w:lang w:val="en-GB"/>
        </w:rPr>
        <w:t xml:space="preserve"> Division (Mobile </w:t>
      </w:r>
      <w:r>
        <w:rPr>
          <w:lang w:val="en-GB"/>
        </w:rPr>
        <w:lastRenderedPageBreak/>
        <w:t xml:space="preserve">Division) became the 4. </w:t>
      </w:r>
      <w:proofErr w:type="spellStart"/>
      <w:r>
        <w:rPr>
          <w:lang w:val="en-GB"/>
        </w:rPr>
        <w:t>leichte</w:t>
      </w:r>
      <w:proofErr w:type="spellEnd"/>
      <w:r>
        <w:rPr>
          <w:lang w:val="en-GB"/>
        </w:rPr>
        <w:t xml:space="preserve"> (light) Division. In January 1940, it was converted into a Panzer Division. It’s TOE was unusual: it only had one Panzer Regiment (</w:t>
      </w:r>
      <w:proofErr w:type="spellStart"/>
      <w:r>
        <w:rPr>
          <w:lang w:val="en-GB"/>
        </w:rPr>
        <w:t>Pz</w:t>
      </w:r>
      <w:proofErr w:type="spellEnd"/>
      <w:r>
        <w:rPr>
          <w:lang w:val="en-GB"/>
        </w:rPr>
        <w:t xml:space="preserve"> Regt 33), with two battalions and 153 tanks, by far the lowest number of any Panzer Division in 1940. It was also the only Panzer Division with an </w:t>
      </w:r>
      <w:proofErr w:type="spellStart"/>
      <w:r>
        <w:rPr>
          <w:lang w:val="en-GB"/>
        </w:rPr>
        <w:t>Aufklärungs</w:t>
      </w:r>
      <w:proofErr w:type="spellEnd"/>
      <w:r>
        <w:rPr>
          <w:lang w:val="en-GB"/>
        </w:rPr>
        <w:t xml:space="preserve"> (reconnaissance) Regiment.</w:t>
      </w:r>
    </w:p>
    <w:p w:rsidR="009938E0" w:rsidRDefault="009938E0" w:rsidP="00B25B94">
      <w:pPr>
        <w:rPr>
          <w:lang w:val="en-GB"/>
        </w:rPr>
      </w:pPr>
      <w:r>
        <w:rPr>
          <w:lang w:val="en-GB"/>
        </w:rPr>
        <w:t xml:space="preserve">The Germans used two airmobile divisions for their attack in the Netherlands: 7. </w:t>
      </w:r>
      <w:proofErr w:type="spellStart"/>
      <w:r>
        <w:rPr>
          <w:lang w:val="en-GB"/>
        </w:rPr>
        <w:t>Flieger</w:t>
      </w:r>
      <w:proofErr w:type="spellEnd"/>
      <w:r>
        <w:rPr>
          <w:lang w:val="en-GB"/>
        </w:rPr>
        <w:t xml:space="preserve"> Division and 22. (</w:t>
      </w:r>
      <w:proofErr w:type="spellStart"/>
      <w:r>
        <w:rPr>
          <w:lang w:val="en-GB"/>
        </w:rPr>
        <w:t>luftlande</w:t>
      </w:r>
      <w:proofErr w:type="spellEnd"/>
      <w:r>
        <w:rPr>
          <w:lang w:val="en-GB"/>
        </w:rPr>
        <w:t xml:space="preserve">) </w:t>
      </w:r>
      <w:proofErr w:type="spellStart"/>
      <w:r w:rsidR="00BD5268">
        <w:rPr>
          <w:lang w:val="en-GB"/>
        </w:rPr>
        <w:t>Infantierie</w:t>
      </w:r>
      <w:proofErr w:type="spellEnd"/>
      <w:r w:rsidR="00BD5268">
        <w:rPr>
          <w:lang w:val="en-GB"/>
        </w:rPr>
        <w:t xml:space="preserve"> </w:t>
      </w:r>
      <w:r>
        <w:rPr>
          <w:lang w:val="en-GB"/>
        </w:rPr>
        <w:t xml:space="preserve">Division. </w:t>
      </w:r>
      <w:r w:rsidR="00BD5268">
        <w:rPr>
          <w:lang w:val="en-GB"/>
        </w:rPr>
        <w:t xml:space="preserve">7. </w:t>
      </w:r>
      <w:proofErr w:type="spellStart"/>
      <w:r w:rsidR="00BD5268">
        <w:rPr>
          <w:lang w:val="en-GB"/>
        </w:rPr>
        <w:t>Flieger</w:t>
      </w:r>
      <w:proofErr w:type="spellEnd"/>
      <w:r w:rsidR="00BD5268">
        <w:rPr>
          <w:lang w:val="en-GB"/>
        </w:rPr>
        <w:t xml:space="preserve"> Division was tasked with capturing the bridges at </w:t>
      </w:r>
      <w:proofErr w:type="spellStart"/>
      <w:r w:rsidR="00BD5268">
        <w:rPr>
          <w:lang w:val="en-GB"/>
        </w:rPr>
        <w:t>Moerdijk</w:t>
      </w:r>
      <w:proofErr w:type="spellEnd"/>
      <w:r w:rsidR="00BD5268">
        <w:rPr>
          <w:lang w:val="en-GB"/>
        </w:rPr>
        <w:t>, Dordrecht and Rotterdam. The division had only five battalions of paratroopers, and its uni</w:t>
      </w:r>
      <w:r w:rsidR="009E45BC">
        <w:rPr>
          <w:lang w:val="en-GB"/>
        </w:rPr>
        <w:t>ts were only lightly equipped, b</w:t>
      </w:r>
      <w:r w:rsidR="00BD5268">
        <w:rPr>
          <w:lang w:val="en-GB"/>
        </w:rPr>
        <w:t>ut they were well-trained, very fit and highly motivated.</w:t>
      </w:r>
    </w:p>
    <w:p w:rsidR="00BD5268" w:rsidRDefault="00BD5268" w:rsidP="00B25B94">
      <w:pPr>
        <w:rPr>
          <w:lang w:val="en-GB"/>
        </w:rPr>
      </w:pPr>
    </w:p>
    <w:p w:rsidR="00B25B94" w:rsidRDefault="00022AD0" w:rsidP="00B25B94">
      <w:pPr>
        <w:rPr>
          <w:i/>
          <w:lang w:val="en-GB"/>
        </w:rPr>
      </w:pPr>
      <w:r>
        <w:rPr>
          <w:i/>
          <w:lang w:val="en-GB"/>
        </w:rPr>
        <w:t>Dutch Forces and OOB</w:t>
      </w:r>
    </w:p>
    <w:p w:rsidR="003A3AC1" w:rsidRDefault="00022AD0" w:rsidP="003A3AC1">
      <w:pPr>
        <w:rPr>
          <w:lang w:val="en-GB"/>
        </w:rPr>
      </w:pPr>
      <w:r>
        <w:rPr>
          <w:lang w:val="en-GB"/>
        </w:rPr>
        <w:t>The Dutch Army in 1940 was poor. Its equipment was largely obsolete, its training insufficient for modern warfare. More than anything else, the Dutch commanders lacked communication equipment, making Command and Control almost impossible in a war of movement. As long as the troops could fight from fixed positions, they generally performed well</w:t>
      </w:r>
      <w:r w:rsidR="00584852">
        <w:rPr>
          <w:lang w:val="en-GB"/>
        </w:rPr>
        <w:t>, but coordinated (counter)attacks with formations larger than a company proved beyond the Army’s capabilities.</w:t>
      </w:r>
    </w:p>
    <w:p w:rsidR="00BD5268" w:rsidRDefault="00BD5268" w:rsidP="003A3AC1">
      <w:pPr>
        <w:rPr>
          <w:lang w:val="en-GB"/>
        </w:rPr>
      </w:pPr>
      <w:r>
        <w:rPr>
          <w:lang w:val="en-GB"/>
        </w:rPr>
        <w:t xml:space="preserve">In Brabant, the Germans would encounter a unit that was considered somewhat of an elite unit, the </w:t>
      </w:r>
      <w:proofErr w:type="spellStart"/>
      <w:r>
        <w:rPr>
          <w:lang w:val="en-GB"/>
        </w:rPr>
        <w:t>Lichte</w:t>
      </w:r>
      <w:proofErr w:type="spellEnd"/>
      <w:r>
        <w:rPr>
          <w:lang w:val="en-GB"/>
        </w:rPr>
        <w:t xml:space="preserve"> </w:t>
      </w:r>
      <w:proofErr w:type="spellStart"/>
      <w:r>
        <w:rPr>
          <w:lang w:val="en-GB"/>
        </w:rPr>
        <w:t>Divisie</w:t>
      </w:r>
      <w:proofErr w:type="spellEnd"/>
      <w:r>
        <w:rPr>
          <w:lang w:val="en-GB"/>
        </w:rPr>
        <w:t xml:space="preserve"> (Light Division). This unit consisted of a motorized artillery regiment, two battalions of motorcycle infantry, two squadrons of armoured cars and two regiments of bicycle infantry. In May 1940, however, all of its armoured cars and half of its motorcycle infantry were detached.</w:t>
      </w:r>
    </w:p>
    <w:p w:rsidR="00BD5268" w:rsidRDefault="00BD5268" w:rsidP="003A3AC1">
      <w:pPr>
        <w:rPr>
          <w:lang w:val="en-GB"/>
        </w:rPr>
      </w:pPr>
    </w:p>
    <w:p w:rsidR="0065573F" w:rsidRDefault="0065573F" w:rsidP="003A3AC1">
      <w:pPr>
        <w:rPr>
          <w:lang w:val="en-GB"/>
        </w:rPr>
      </w:pPr>
    </w:p>
    <w:p w:rsidR="0065573F" w:rsidRDefault="0065573F" w:rsidP="003A3AC1">
      <w:pPr>
        <w:rPr>
          <w:i/>
          <w:lang w:val="en-GB"/>
        </w:rPr>
      </w:pPr>
      <w:r>
        <w:rPr>
          <w:i/>
          <w:lang w:val="en-GB"/>
        </w:rPr>
        <w:t>French Forces and OOB</w:t>
      </w:r>
    </w:p>
    <w:p w:rsidR="0065573F" w:rsidRDefault="0065573F" w:rsidP="003A3AC1">
      <w:pPr>
        <w:rPr>
          <w:lang w:val="en-GB"/>
        </w:rPr>
      </w:pPr>
      <w:r>
        <w:rPr>
          <w:lang w:val="en-GB"/>
        </w:rPr>
        <w:t>As soon as the Germans attacked, the French started to move their 7</w:t>
      </w:r>
      <w:r w:rsidRPr="0065573F">
        <w:rPr>
          <w:vertAlign w:val="superscript"/>
          <w:lang w:val="en-GB"/>
        </w:rPr>
        <w:t>th</w:t>
      </w:r>
      <w:r>
        <w:rPr>
          <w:lang w:val="en-GB"/>
        </w:rPr>
        <w:t xml:space="preserve"> Army into Belgium in the direction of the southern Netherlands. Three French units will make an appearance in the campaign:</w:t>
      </w:r>
    </w:p>
    <w:p w:rsidR="0065573F" w:rsidRDefault="0065573F" w:rsidP="003A3AC1">
      <w:pPr>
        <w:rPr>
          <w:lang w:val="en-GB"/>
        </w:rPr>
      </w:pPr>
      <w:r>
        <w:rPr>
          <w:lang w:val="en-GB"/>
        </w:rPr>
        <w:t>-</w:t>
      </w:r>
      <w:proofErr w:type="spellStart"/>
      <w:r>
        <w:rPr>
          <w:lang w:val="en-GB"/>
        </w:rPr>
        <w:t>Groupement</w:t>
      </w:r>
      <w:proofErr w:type="spellEnd"/>
      <w:r>
        <w:rPr>
          <w:lang w:val="en-GB"/>
        </w:rPr>
        <w:t xml:space="preserve"> De </w:t>
      </w:r>
      <w:proofErr w:type="spellStart"/>
      <w:r>
        <w:rPr>
          <w:lang w:val="en-GB"/>
        </w:rPr>
        <w:t>Beauchesne</w:t>
      </w:r>
      <w:proofErr w:type="spellEnd"/>
      <w:r>
        <w:rPr>
          <w:lang w:val="en-GB"/>
        </w:rPr>
        <w:t xml:space="preserve"> was made up of three reconnaissance battalions, with motorcycle infantry and armoured cars.</w:t>
      </w:r>
    </w:p>
    <w:p w:rsidR="0065573F" w:rsidRDefault="0065573F" w:rsidP="003A3AC1">
      <w:pPr>
        <w:rPr>
          <w:lang w:val="en-GB"/>
        </w:rPr>
      </w:pPr>
      <w:r>
        <w:rPr>
          <w:lang w:val="en-GB"/>
        </w:rPr>
        <w:t xml:space="preserve">-1 Division </w:t>
      </w:r>
      <w:proofErr w:type="spellStart"/>
      <w:r>
        <w:rPr>
          <w:lang w:val="en-GB"/>
        </w:rPr>
        <w:t>Légère</w:t>
      </w:r>
      <w:proofErr w:type="spellEnd"/>
      <w:r>
        <w:rPr>
          <w:lang w:val="en-GB"/>
        </w:rPr>
        <w:t xml:space="preserve"> </w:t>
      </w:r>
      <w:proofErr w:type="spellStart"/>
      <w:r>
        <w:rPr>
          <w:lang w:val="en-GB"/>
        </w:rPr>
        <w:t>Mecanique</w:t>
      </w:r>
      <w:proofErr w:type="spellEnd"/>
      <w:r>
        <w:rPr>
          <w:lang w:val="en-GB"/>
        </w:rPr>
        <w:t xml:space="preserve"> (Light Mechanized Division). This was a very strong unit, and t</w:t>
      </w:r>
      <w:r w:rsidR="009E45BC">
        <w:rPr>
          <w:lang w:val="en-GB"/>
        </w:rPr>
        <w:t xml:space="preserve">hough it was called ‘light’, </w:t>
      </w:r>
      <w:r>
        <w:rPr>
          <w:lang w:val="en-GB"/>
        </w:rPr>
        <w:t xml:space="preserve"> with 96 medium tanks (</w:t>
      </w:r>
      <w:proofErr w:type="spellStart"/>
      <w:r>
        <w:rPr>
          <w:lang w:val="en-GB"/>
        </w:rPr>
        <w:t>Somua</w:t>
      </w:r>
      <w:proofErr w:type="spellEnd"/>
      <w:r>
        <w:rPr>
          <w:lang w:val="en-GB"/>
        </w:rPr>
        <w:t xml:space="preserve"> 35), 94 light tanks (Hotchkiss 35), 72 </w:t>
      </w:r>
      <w:proofErr w:type="spellStart"/>
      <w:r>
        <w:rPr>
          <w:lang w:val="en-GB"/>
        </w:rPr>
        <w:t>tankettes</w:t>
      </w:r>
      <w:proofErr w:type="spellEnd"/>
      <w:r>
        <w:rPr>
          <w:lang w:val="en-GB"/>
        </w:rPr>
        <w:t xml:space="preserve"> (AMR 35) and 48 armoured cars (</w:t>
      </w:r>
      <w:proofErr w:type="spellStart"/>
      <w:r>
        <w:rPr>
          <w:lang w:val="en-GB"/>
        </w:rPr>
        <w:t>Panhard</w:t>
      </w:r>
      <w:proofErr w:type="spellEnd"/>
      <w:r>
        <w:rPr>
          <w:lang w:val="en-GB"/>
        </w:rPr>
        <w:t xml:space="preserve"> 35) there was not much ‘light’ about it. Its infantry was mechanized, all of its su</w:t>
      </w:r>
      <w:r w:rsidR="009E45BC">
        <w:rPr>
          <w:lang w:val="en-GB"/>
        </w:rPr>
        <w:t>pporting units were fully motori</w:t>
      </w:r>
      <w:r>
        <w:rPr>
          <w:lang w:val="en-GB"/>
        </w:rPr>
        <w:t>zed.</w:t>
      </w:r>
    </w:p>
    <w:p w:rsidR="0065573F" w:rsidRDefault="0065573F" w:rsidP="003A3AC1">
      <w:pPr>
        <w:rPr>
          <w:lang w:val="en-GB"/>
        </w:rPr>
      </w:pPr>
      <w:r>
        <w:rPr>
          <w:lang w:val="en-GB"/>
        </w:rPr>
        <w:t xml:space="preserve">-25 Division </w:t>
      </w:r>
      <w:proofErr w:type="spellStart"/>
      <w:r>
        <w:rPr>
          <w:lang w:val="en-GB"/>
        </w:rPr>
        <w:t>d’Infanterie</w:t>
      </w:r>
      <w:proofErr w:type="spellEnd"/>
      <w:r>
        <w:rPr>
          <w:lang w:val="en-GB"/>
        </w:rPr>
        <w:t xml:space="preserve"> </w:t>
      </w:r>
      <w:proofErr w:type="spellStart"/>
      <w:r>
        <w:rPr>
          <w:lang w:val="en-GB"/>
        </w:rPr>
        <w:t>Motorisée</w:t>
      </w:r>
      <w:proofErr w:type="spellEnd"/>
      <w:r>
        <w:rPr>
          <w:lang w:val="en-GB"/>
        </w:rPr>
        <w:t xml:space="preserve"> (motorized infantry division). This was an active (not a reserve) division, fully motorized and nearly at full strength.</w:t>
      </w:r>
    </w:p>
    <w:p w:rsidR="0065573F" w:rsidRDefault="0065573F" w:rsidP="003A3AC1">
      <w:pPr>
        <w:rPr>
          <w:lang w:val="en-GB"/>
        </w:rPr>
      </w:pPr>
    </w:p>
    <w:p w:rsidR="0065573F" w:rsidRDefault="006C30BA" w:rsidP="003A3AC1">
      <w:pPr>
        <w:rPr>
          <w:i/>
          <w:lang w:val="en-GB"/>
        </w:rPr>
      </w:pPr>
      <w:proofErr w:type="spellStart"/>
      <w:r w:rsidRPr="006C30BA">
        <w:rPr>
          <w:i/>
          <w:lang w:val="en-GB"/>
        </w:rPr>
        <w:t>Estabs</w:t>
      </w:r>
      <w:proofErr w:type="spellEnd"/>
    </w:p>
    <w:p w:rsidR="006C30BA" w:rsidRPr="006C30BA" w:rsidRDefault="006C30BA" w:rsidP="003A3AC1">
      <w:pPr>
        <w:rPr>
          <w:lang w:val="en-GB"/>
        </w:rPr>
      </w:pPr>
      <w:r>
        <w:rPr>
          <w:lang w:val="en-GB"/>
        </w:rPr>
        <w:t xml:space="preserve">The </w:t>
      </w:r>
      <w:proofErr w:type="spellStart"/>
      <w:r>
        <w:rPr>
          <w:lang w:val="en-GB"/>
        </w:rPr>
        <w:t>Estabs</w:t>
      </w:r>
      <w:proofErr w:type="spellEnd"/>
      <w:r>
        <w:rPr>
          <w:lang w:val="en-GB"/>
        </w:rPr>
        <w:t xml:space="preserve"> used in these scenarios are made by Adam </w:t>
      </w:r>
      <w:proofErr w:type="spellStart"/>
      <w:r>
        <w:rPr>
          <w:lang w:val="en-GB"/>
        </w:rPr>
        <w:t>Dolci</w:t>
      </w:r>
      <w:proofErr w:type="spellEnd"/>
      <w:r>
        <w:rPr>
          <w:lang w:val="en-GB"/>
        </w:rPr>
        <w:t xml:space="preserve"> and myself. Adam did almost all of the French </w:t>
      </w:r>
      <w:proofErr w:type="spellStart"/>
      <w:r>
        <w:rPr>
          <w:lang w:val="en-GB"/>
        </w:rPr>
        <w:t>Estabs</w:t>
      </w:r>
      <w:proofErr w:type="spellEnd"/>
      <w:r>
        <w:rPr>
          <w:lang w:val="en-GB"/>
        </w:rPr>
        <w:t>, I did most of the Dutch and German ones.</w:t>
      </w:r>
    </w:p>
    <w:p w:rsidR="006C30BA" w:rsidRPr="006C30BA" w:rsidRDefault="006C30BA" w:rsidP="003A3AC1">
      <w:pPr>
        <w:rPr>
          <w:i/>
          <w:lang w:val="en-GB"/>
        </w:rPr>
      </w:pPr>
    </w:p>
    <w:p w:rsidR="006C30BA" w:rsidRDefault="006C30BA" w:rsidP="006C30BA">
      <w:pPr>
        <w:rPr>
          <w:lang w:val="en-GB"/>
        </w:rPr>
      </w:pPr>
      <w:r>
        <w:rPr>
          <w:lang w:val="en-GB"/>
        </w:rPr>
        <w:t xml:space="preserve">I had enough information on the German TOEs (a lot of the original </w:t>
      </w:r>
      <w:proofErr w:type="spellStart"/>
      <w:r>
        <w:rPr>
          <w:lang w:val="en-GB"/>
        </w:rPr>
        <w:t>Kriegstärkenachweisungen</w:t>
      </w:r>
      <w:proofErr w:type="spellEnd"/>
      <w:r>
        <w:rPr>
          <w:lang w:val="en-GB"/>
        </w:rPr>
        <w:t xml:space="preserve"> (TOEs) are available online) to build accurate units in the </w:t>
      </w:r>
      <w:proofErr w:type="spellStart"/>
      <w:r>
        <w:rPr>
          <w:lang w:val="en-GB"/>
        </w:rPr>
        <w:t>Estab</w:t>
      </w:r>
      <w:proofErr w:type="spellEnd"/>
      <w:r>
        <w:rPr>
          <w:lang w:val="en-GB"/>
        </w:rPr>
        <w:t xml:space="preserve"> Editor. The German OOB caused no significant problem either: enough information is available both online and in the literature I consulted (see below).</w:t>
      </w:r>
    </w:p>
    <w:p w:rsidR="006C30BA" w:rsidRPr="00CE02B4" w:rsidRDefault="006C30BA" w:rsidP="006C30BA">
      <w:pPr>
        <w:rPr>
          <w:lang w:val="en-GB"/>
        </w:rPr>
      </w:pPr>
    </w:p>
    <w:p w:rsidR="006C30BA" w:rsidRDefault="006C30BA" w:rsidP="006C30BA">
      <w:pPr>
        <w:rPr>
          <w:lang w:val="en-GB"/>
        </w:rPr>
      </w:pPr>
      <w:r>
        <w:rPr>
          <w:lang w:val="en-GB"/>
        </w:rPr>
        <w:t xml:space="preserve">Building the Dutch </w:t>
      </w:r>
      <w:proofErr w:type="spellStart"/>
      <w:r>
        <w:rPr>
          <w:lang w:val="en-GB"/>
        </w:rPr>
        <w:t>Estabs</w:t>
      </w:r>
      <w:proofErr w:type="spellEnd"/>
      <w:r>
        <w:rPr>
          <w:lang w:val="en-GB"/>
        </w:rPr>
        <w:t xml:space="preserve"> involved some educated guesswork, though I hope I have been able to make a reasonable representation of the units’ strengths and capabilities.</w:t>
      </w:r>
    </w:p>
    <w:p w:rsidR="006C30BA" w:rsidRDefault="006C30BA" w:rsidP="006C30BA">
      <w:pPr>
        <w:rPr>
          <w:lang w:val="en-GB"/>
        </w:rPr>
      </w:pPr>
      <w:r>
        <w:rPr>
          <w:lang w:val="en-GB"/>
        </w:rPr>
        <w:t>The information I have on the Dutch OOB is quite detailed, so it should be accurate enough.</w:t>
      </w:r>
    </w:p>
    <w:p w:rsidR="006C30BA" w:rsidRDefault="006C30BA" w:rsidP="003A3AC1">
      <w:pPr>
        <w:rPr>
          <w:lang w:val="en-GB"/>
        </w:rPr>
      </w:pPr>
    </w:p>
    <w:p w:rsidR="006C30BA" w:rsidRPr="0065573F" w:rsidRDefault="006C30BA" w:rsidP="003A3AC1">
      <w:pPr>
        <w:rPr>
          <w:lang w:val="en-GB"/>
        </w:rPr>
      </w:pPr>
      <w:r>
        <w:rPr>
          <w:lang w:val="en-GB"/>
        </w:rPr>
        <w:lastRenderedPageBreak/>
        <w:t xml:space="preserve">Adam researched the French </w:t>
      </w:r>
      <w:proofErr w:type="spellStart"/>
      <w:r>
        <w:rPr>
          <w:lang w:val="en-GB"/>
        </w:rPr>
        <w:t>Estabs</w:t>
      </w:r>
      <w:proofErr w:type="spellEnd"/>
      <w:r>
        <w:rPr>
          <w:lang w:val="en-GB"/>
        </w:rPr>
        <w:t xml:space="preserve"> quite thoroughly, and I believe them to be accurate. The French OOB for the scenarios posed no serious problems.</w:t>
      </w:r>
      <w:r w:rsidR="00533B73">
        <w:rPr>
          <w:lang w:val="en-GB"/>
        </w:rPr>
        <w:t xml:space="preserve"> </w:t>
      </w:r>
    </w:p>
    <w:p w:rsidR="003A3AC1" w:rsidRDefault="003A3AC1" w:rsidP="003A3AC1">
      <w:pPr>
        <w:rPr>
          <w:i/>
          <w:lang w:val="en-GB"/>
        </w:rPr>
      </w:pPr>
    </w:p>
    <w:p w:rsidR="003A3AC1" w:rsidRDefault="003A3AC1" w:rsidP="003A3AC1">
      <w:pPr>
        <w:rPr>
          <w:i/>
          <w:lang w:val="en-GB"/>
        </w:rPr>
      </w:pPr>
    </w:p>
    <w:p w:rsidR="003A3AC1" w:rsidRDefault="003A3AC1" w:rsidP="003A3AC1">
      <w:pPr>
        <w:rPr>
          <w:i/>
          <w:lang w:val="en-GB"/>
        </w:rPr>
      </w:pPr>
      <w:r w:rsidRPr="003A3AC1">
        <w:rPr>
          <w:i/>
          <w:lang w:val="en-GB"/>
        </w:rPr>
        <w:t>Scenario</w:t>
      </w:r>
      <w:r w:rsidR="006C30BA">
        <w:rPr>
          <w:i/>
          <w:lang w:val="en-GB"/>
        </w:rPr>
        <w:t>s</w:t>
      </w:r>
    </w:p>
    <w:p w:rsidR="00B92CC5" w:rsidRDefault="00584852" w:rsidP="003A3AC1">
      <w:pPr>
        <w:rPr>
          <w:lang w:val="en-GB"/>
        </w:rPr>
      </w:pPr>
      <w:r>
        <w:rPr>
          <w:lang w:val="en-GB"/>
        </w:rPr>
        <w:t>As always, I’ve made some abstractions when designing the scenario</w:t>
      </w:r>
      <w:r w:rsidR="006C30BA">
        <w:rPr>
          <w:lang w:val="en-GB"/>
        </w:rPr>
        <w:t>s</w:t>
      </w:r>
      <w:r>
        <w:rPr>
          <w:lang w:val="en-GB"/>
        </w:rPr>
        <w:t xml:space="preserve">. </w:t>
      </w:r>
    </w:p>
    <w:p w:rsidR="006C30BA" w:rsidRDefault="006C30BA" w:rsidP="003A3AC1">
      <w:pPr>
        <w:rPr>
          <w:lang w:val="en-GB"/>
        </w:rPr>
      </w:pPr>
    </w:p>
    <w:p w:rsidR="006C30BA" w:rsidRPr="006C30BA" w:rsidRDefault="006C30BA" w:rsidP="003A3AC1">
      <w:pPr>
        <w:rPr>
          <w:i/>
          <w:lang w:val="en-GB"/>
        </w:rPr>
      </w:pPr>
      <w:r>
        <w:rPr>
          <w:i/>
          <w:lang w:val="en-GB"/>
        </w:rPr>
        <w:t xml:space="preserve">Melee at </w:t>
      </w:r>
      <w:r w:rsidRPr="006C30BA">
        <w:rPr>
          <w:i/>
          <w:lang w:val="en-GB"/>
        </w:rPr>
        <w:t>Mill</w:t>
      </w:r>
    </w:p>
    <w:p w:rsidR="00B92CC5" w:rsidRDefault="006C30BA" w:rsidP="003A3AC1">
      <w:pPr>
        <w:rPr>
          <w:lang w:val="en-GB"/>
        </w:rPr>
      </w:pPr>
      <w:r>
        <w:rPr>
          <w:lang w:val="en-GB"/>
        </w:rPr>
        <w:t xml:space="preserve">At Mill, </w:t>
      </w:r>
      <w:r w:rsidR="00584852">
        <w:rPr>
          <w:lang w:val="en-GB"/>
        </w:rPr>
        <w:t xml:space="preserve">he Germans used an armoured train and a troop train to get an infantry battalion across the river Maas and beyond the Dutch positions. Obviously, this is not represented in the scenario, though the troops it carried are. </w:t>
      </w:r>
    </w:p>
    <w:p w:rsidR="00584852" w:rsidRDefault="00584852" w:rsidP="003A3AC1">
      <w:pPr>
        <w:rPr>
          <w:lang w:val="en-GB"/>
        </w:rPr>
      </w:pPr>
      <w:r>
        <w:rPr>
          <w:lang w:val="en-GB"/>
        </w:rPr>
        <w:t>For the most part, the German artillery was stuck on the east bank of the Maas until at least the early hours of May 11. The Germans only got one battery across to support their attack at Mill, though their artillery did support the crossing of the river Maas. As a compromise, the Germans have a single artillery battalion plus some heavy Flak units at their disposal in the scenarios</w:t>
      </w:r>
      <w:r w:rsidR="00B92CC5">
        <w:rPr>
          <w:lang w:val="en-GB"/>
        </w:rPr>
        <w:t>.</w:t>
      </w:r>
    </w:p>
    <w:p w:rsidR="00B92CC5" w:rsidRDefault="00B92CC5" w:rsidP="003A3AC1">
      <w:pPr>
        <w:rPr>
          <w:lang w:val="en-GB"/>
        </w:rPr>
      </w:pPr>
      <w:r>
        <w:rPr>
          <w:lang w:val="en-GB"/>
        </w:rPr>
        <w:t xml:space="preserve">The Dutch had spread out their forces thinly along the west bank of the river Maas, partly in small concrete bunkers, partly in trenches. Again, I compromised: there are no fortifications along the Maas, but the units have been represented as companies (as opposed to single platoons or even sections) opposite the crossing points. </w:t>
      </w:r>
    </w:p>
    <w:p w:rsidR="00B92CC5" w:rsidRDefault="00B92CC5" w:rsidP="003A3AC1">
      <w:pPr>
        <w:rPr>
          <w:lang w:val="en-GB"/>
        </w:rPr>
      </w:pPr>
      <w:r>
        <w:rPr>
          <w:lang w:val="en-GB"/>
        </w:rPr>
        <w:t>The Peel-</w:t>
      </w:r>
      <w:proofErr w:type="spellStart"/>
      <w:r>
        <w:rPr>
          <w:lang w:val="en-GB"/>
        </w:rPr>
        <w:t>Raam</w:t>
      </w:r>
      <w:proofErr w:type="spellEnd"/>
      <w:r>
        <w:rPr>
          <w:lang w:val="en-GB"/>
        </w:rPr>
        <w:t xml:space="preserve"> position, the main Dutch defensive line, boasted quite a few concrete bunkers, plus a trench system, wire and mines. I’ve represented this with a narrow line of fortifications.</w:t>
      </w:r>
    </w:p>
    <w:p w:rsidR="00B92CC5" w:rsidRDefault="00B92CC5" w:rsidP="003A3AC1">
      <w:pPr>
        <w:rPr>
          <w:lang w:val="en-GB"/>
        </w:rPr>
      </w:pPr>
      <w:r>
        <w:rPr>
          <w:lang w:val="en-GB"/>
        </w:rPr>
        <w:t>It is not possible (yet) to simulate the assault crossing of a river with the engine. Instead, I’ve used Ferries at the spots where the Germans historically crossed the river.</w:t>
      </w:r>
    </w:p>
    <w:p w:rsidR="00B92CC5" w:rsidRDefault="00B92CC5" w:rsidP="003A3AC1">
      <w:pPr>
        <w:rPr>
          <w:lang w:val="en-GB"/>
        </w:rPr>
      </w:pPr>
    </w:p>
    <w:p w:rsidR="006C30BA" w:rsidRDefault="006C30BA" w:rsidP="003A3AC1">
      <w:pPr>
        <w:rPr>
          <w:i/>
          <w:lang w:val="en-GB"/>
        </w:rPr>
      </w:pPr>
      <w:r w:rsidRPr="006C30BA">
        <w:rPr>
          <w:i/>
          <w:lang w:val="en-GB"/>
        </w:rPr>
        <w:t>The French arrive</w:t>
      </w:r>
    </w:p>
    <w:p w:rsidR="006C30BA" w:rsidRDefault="006C30BA" w:rsidP="003A3AC1">
      <w:pPr>
        <w:rPr>
          <w:lang w:val="en-GB"/>
        </w:rPr>
      </w:pPr>
      <w:r>
        <w:rPr>
          <w:lang w:val="en-GB"/>
        </w:rPr>
        <w:t>This is a What-if scenario, but the OOBs I’ve used are accurate.</w:t>
      </w:r>
    </w:p>
    <w:p w:rsidR="006C30BA" w:rsidRDefault="006C30BA" w:rsidP="003A3AC1">
      <w:pPr>
        <w:rPr>
          <w:lang w:val="en-GB"/>
        </w:rPr>
      </w:pPr>
    </w:p>
    <w:p w:rsidR="006C30BA" w:rsidRDefault="006C30BA" w:rsidP="003A3AC1">
      <w:pPr>
        <w:rPr>
          <w:i/>
          <w:lang w:val="en-GB"/>
        </w:rPr>
      </w:pPr>
      <w:r>
        <w:rPr>
          <w:i/>
          <w:lang w:val="en-GB"/>
        </w:rPr>
        <w:t>The crucial bridges</w:t>
      </w:r>
    </w:p>
    <w:p w:rsidR="005E30C0" w:rsidRDefault="006C30BA" w:rsidP="001C3686">
      <w:pPr>
        <w:rPr>
          <w:lang w:val="en-GB"/>
        </w:rPr>
      </w:pPr>
      <w:r>
        <w:rPr>
          <w:lang w:val="en-GB"/>
        </w:rPr>
        <w:t xml:space="preserve">This, again, is a What-if scenario, but with accurate OOBs. The Dutch had built bunkers on both ends of the </w:t>
      </w:r>
      <w:proofErr w:type="spellStart"/>
      <w:r>
        <w:rPr>
          <w:lang w:val="en-GB"/>
        </w:rPr>
        <w:t>Moerdijk</w:t>
      </w:r>
      <w:proofErr w:type="spellEnd"/>
      <w:r>
        <w:rPr>
          <w:lang w:val="en-GB"/>
        </w:rPr>
        <w:t xml:space="preserve"> bridges, but after some testing I’ve decided to leave those out. I’ve also used only infantry companies, although both the Dutch and Germans fought each other with platoon and squad sized units in the early morning of May 10, because I didn’t want to clutter the map, and because both sides concentrated their units during the first day of battle.</w:t>
      </w:r>
    </w:p>
    <w:p w:rsidR="005E30C0" w:rsidRDefault="005E30C0" w:rsidP="001C3686">
      <w:pPr>
        <w:rPr>
          <w:lang w:val="en-GB"/>
        </w:rPr>
      </w:pPr>
    </w:p>
    <w:p w:rsidR="000102A3" w:rsidRDefault="009E45BC" w:rsidP="001C3686">
      <w:pPr>
        <w:rPr>
          <w:i/>
          <w:lang w:val="en-GB"/>
        </w:rPr>
      </w:pPr>
      <w:r>
        <w:rPr>
          <w:i/>
          <w:lang w:val="en-GB"/>
        </w:rPr>
        <w:br w:type="page"/>
      </w:r>
      <w:r w:rsidR="000102A3">
        <w:rPr>
          <w:i/>
          <w:lang w:val="en-GB"/>
        </w:rPr>
        <w:lastRenderedPageBreak/>
        <w:t>Historical background and outcome of the battle (possible spoiler!!!)</w:t>
      </w:r>
    </w:p>
    <w:p w:rsidR="009E45BC" w:rsidRDefault="009E45BC" w:rsidP="001C3686">
      <w:pPr>
        <w:rPr>
          <w:i/>
          <w:lang w:val="en-GB"/>
        </w:rPr>
      </w:pPr>
    </w:p>
    <w:p w:rsidR="009E45BC" w:rsidRDefault="009E45BC" w:rsidP="001C3686">
      <w:pPr>
        <w:rPr>
          <w:i/>
          <w:lang w:val="en-GB"/>
        </w:rPr>
      </w:pPr>
      <w:r>
        <w:rPr>
          <w:i/>
          <w:lang w:val="en-GB"/>
        </w:rPr>
        <w:t>Melee at Mill</w:t>
      </w:r>
    </w:p>
    <w:p w:rsidR="000102A3" w:rsidRDefault="000102A3" w:rsidP="001C3686">
      <w:pPr>
        <w:rPr>
          <w:lang w:val="en-GB"/>
        </w:rPr>
      </w:pPr>
      <w:r>
        <w:rPr>
          <w:lang w:val="en-GB"/>
        </w:rPr>
        <w:t>Originally, the Peel-</w:t>
      </w:r>
      <w:proofErr w:type="spellStart"/>
      <w:r>
        <w:rPr>
          <w:lang w:val="en-GB"/>
        </w:rPr>
        <w:t>Raam</w:t>
      </w:r>
      <w:proofErr w:type="spellEnd"/>
      <w:r>
        <w:rPr>
          <w:lang w:val="en-GB"/>
        </w:rPr>
        <w:t xml:space="preserve"> position was part of the Dutch main line of defences. Its northern part was to be defended by III Army Corps (5 and 6 Divisions), with the </w:t>
      </w:r>
      <w:proofErr w:type="spellStart"/>
      <w:r>
        <w:rPr>
          <w:lang w:val="en-GB"/>
        </w:rPr>
        <w:t>Lichte</w:t>
      </w:r>
      <w:proofErr w:type="spellEnd"/>
      <w:r>
        <w:rPr>
          <w:lang w:val="en-GB"/>
        </w:rPr>
        <w:t xml:space="preserve"> (Light) Division in reserve. The forward defensive lines along the river Maas were to be defended by the battalions of the Peel Division.</w:t>
      </w:r>
    </w:p>
    <w:p w:rsidR="000102A3" w:rsidRDefault="000102A3" w:rsidP="001C3686">
      <w:pPr>
        <w:rPr>
          <w:lang w:val="en-GB"/>
        </w:rPr>
      </w:pPr>
      <w:r>
        <w:rPr>
          <w:lang w:val="en-GB"/>
        </w:rPr>
        <w:t xml:space="preserve">However, the Dutch defensive system did not connect with the Belgian positions along the Albert Canal, making it very easy for the Germans to outflank the Dutch defences. Therefore, General </w:t>
      </w:r>
      <w:proofErr w:type="spellStart"/>
      <w:r>
        <w:rPr>
          <w:lang w:val="en-GB"/>
        </w:rPr>
        <w:t>Winkelman</w:t>
      </w:r>
      <w:proofErr w:type="spellEnd"/>
      <w:r>
        <w:rPr>
          <w:lang w:val="en-GB"/>
        </w:rPr>
        <w:t xml:space="preserve"> (the Commander in Chief) decided that in case of a German attack III Corps would </w:t>
      </w:r>
      <w:r w:rsidR="009E45BC">
        <w:rPr>
          <w:lang w:val="en-GB"/>
        </w:rPr>
        <w:t xml:space="preserve">move </w:t>
      </w:r>
      <w:r>
        <w:rPr>
          <w:lang w:val="en-GB"/>
        </w:rPr>
        <w:t>northwest, to positions on the north bank of the river Maas. This was the Southern Front of the so called ‘Fortress Holland’. Though this manoeuvre probably increased the chances of preventing the Germans from breaking into th</w:t>
      </w:r>
      <w:r w:rsidR="003E3EA6">
        <w:rPr>
          <w:lang w:val="en-GB"/>
        </w:rPr>
        <w:t>e most important part of the country, it also in</w:t>
      </w:r>
      <w:r w:rsidR="009E45BC">
        <w:rPr>
          <w:lang w:val="en-GB"/>
        </w:rPr>
        <w:t xml:space="preserve"> effect meant that there was no longer any chance</w:t>
      </w:r>
      <w:r w:rsidR="003E3EA6">
        <w:rPr>
          <w:lang w:val="en-GB"/>
        </w:rPr>
        <w:t xml:space="preserve"> of building a common Dutch-French front in the pr</w:t>
      </w:r>
      <w:r w:rsidR="009E45BC">
        <w:rPr>
          <w:lang w:val="en-GB"/>
        </w:rPr>
        <w:t>ovince of Brabant</w:t>
      </w:r>
      <w:r w:rsidR="003E3EA6">
        <w:rPr>
          <w:lang w:val="en-GB"/>
        </w:rPr>
        <w:t>.</w:t>
      </w:r>
    </w:p>
    <w:p w:rsidR="003E3EA6" w:rsidRDefault="003E3EA6" w:rsidP="001C3686">
      <w:pPr>
        <w:rPr>
          <w:lang w:val="en-GB"/>
        </w:rPr>
      </w:pPr>
      <w:r>
        <w:rPr>
          <w:lang w:val="en-GB"/>
        </w:rPr>
        <w:t>The Peel-</w:t>
      </w:r>
      <w:proofErr w:type="spellStart"/>
      <w:r>
        <w:rPr>
          <w:lang w:val="en-GB"/>
        </w:rPr>
        <w:t>Raam</w:t>
      </w:r>
      <w:proofErr w:type="spellEnd"/>
      <w:r>
        <w:rPr>
          <w:lang w:val="en-GB"/>
        </w:rPr>
        <w:t xml:space="preserve"> position would still be defended, though: each infantry regiment of III Corps had to leave behind one battalion as in moved north of the river Maas. This meant that each of these battalions had to defend the frontage of a regiment. It also meant that all units along the Maas and in the Peel-</w:t>
      </w:r>
      <w:proofErr w:type="spellStart"/>
      <w:r>
        <w:rPr>
          <w:lang w:val="en-GB"/>
        </w:rPr>
        <w:t>Raam</w:t>
      </w:r>
      <w:proofErr w:type="spellEnd"/>
      <w:r>
        <w:rPr>
          <w:lang w:val="en-GB"/>
        </w:rPr>
        <w:t xml:space="preserve"> position would be controlled by a single HQ, the Peel Division. Finally, III Corps took its artillery with it. The only artillery available to the Dutch would be a single regiment with so called ‘8-Staal’ guns. This had been a good gun when it was purchased by the Dutch army- right after the Franco-Prussian War of 1870…</w:t>
      </w:r>
    </w:p>
    <w:p w:rsidR="003E3EA6" w:rsidRPr="003E3EA6" w:rsidRDefault="003E3EA6" w:rsidP="001C3686">
      <w:pPr>
        <w:rPr>
          <w:lang w:val="en-GB"/>
        </w:rPr>
      </w:pPr>
      <w:r>
        <w:rPr>
          <w:lang w:val="en-GB"/>
        </w:rPr>
        <w:t>Fortunately for the Dutch, the Germans were unaware of the Dutch plans, and expected to face the entire III Corps in the Peel-</w:t>
      </w:r>
      <w:proofErr w:type="spellStart"/>
      <w:r>
        <w:rPr>
          <w:lang w:val="en-GB"/>
        </w:rPr>
        <w:t>Raam</w:t>
      </w:r>
      <w:proofErr w:type="spellEnd"/>
      <w:r>
        <w:rPr>
          <w:lang w:val="en-GB"/>
        </w:rPr>
        <w:t xml:space="preserve"> position.</w:t>
      </w:r>
    </w:p>
    <w:p w:rsidR="00B92CC5" w:rsidRDefault="00B92CC5" w:rsidP="001C3686">
      <w:pPr>
        <w:rPr>
          <w:lang w:val="en-GB"/>
        </w:rPr>
      </w:pPr>
    </w:p>
    <w:p w:rsidR="009E45BC" w:rsidRDefault="009E45BC" w:rsidP="001C3686">
      <w:pPr>
        <w:rPr>
          <w:i/>
          <w:lang w:val="en-GB"/>
        </w:rPr>
      </w:pPr>
      <w:r>
        <w:rPr>
          <w:i/>
          <w:lang w:val="en-GB"/>
        </w:rPr>
        <w:t>The French arrive</w:t>
      </w:r>
    </w:p>
    <w:p w:rsidR="009E45BC" w:rsidRDefault="009E45BC" w:rsidP="001C3686">
      <w:pPr>
        <w:rPr>
          <w:lang w:val="en-GB"/>
        </w:rPr>
      </w:pPr>
      <w:r>
        <w:rPr>
          <w:lang w:val="en-GB"/>
        </w:rPr>
        <w:t>After the Germans had broken through the Peel-</w:t>
      </w:r>
      <w:proofErr w:type="spellStart"/>
      <w:r>
        <w:rPr>
          <w:lang w:val="en-GB"/>
        </w:rPr>
        <w:t>Raam</w:t>
      </w:r>
      <w:proofErr w:type="spellEnd"/>
      <w:r>
        <w:rPr>
          <w:lang w:val="en-GB"/>
        </w:rPr>
        <w:t xml:space="preserve"> Line at Mill, the Dutch pulled back the Peel Division, and tried to form a new defensive line behind the </w:t>
      </w:r>
      <w:proofErr w:type="spellStart"/>
      <w:r>
        <w:rPr>
          <w:lang w:val="en-GB"/>
        </w:rPr>
        <w:t>Zuid</w:t>
      </w:r>
      <w:proofErr w:type="spellEnd"/>
      <w:r>
        <w:rPr>
          <w:lang w:val="en-GB"/>
        </w:rPr>
        <w:t xml:space="preserve"> </w:t>
      </w:r>
      <w:proofErr w:type="spellStart"/>
      <w:r>
        <w:rPr>
          <w:lang w:val="en-GB"/>
        </w:rPr>
        <w:t>Willemsvaart</w:t>
      </w:r>
      <w:proofErr w:type="spellEnd"/>
      <w:r>
        <w:rPr>
          <w:lang w:val="en-GB"/>
        </w:rPr>
        <w:t xml:space="preserve"> canal. Historically, they left a gap in their defensive, which the Germans discovered,</w:t>
      </w:r>
      <w:r w:rsidR="001546C0">
        <w:rPr>
          <w:lang w:val="en-GB"/>
        </w:rPr>
        <w:t xml:space="preserve"> and the Dutch were outflanked without much trouble. After this, Dutch Command and Control of the Peel Division totally collapsed. </w:t>
      </w:r>
      <w:r>
        <w:rPr>
          <w:lang w:val="en-GB"/>
        </w:rPr>
        <w:t>The on</w:t>
      </w:r>
      <w:r w:rsidR="001546C0">
        <w:rPr>
          <w:lang w:val="en-GB"/>
        </w:rPr>
        <w:t>ly French units involved in this</w:t>
      </w:r>
      <w:r>
        <w:rPr>
          <w:lang w:val="en-GB"/>
        </w:rPr>
        <w:t xml:space="preserve"> skirmish were a handful of armoured cars from the </w:t>
      </w:r>
      <w:proofErr w:type="spellStart"/>
      <w:r>
        <w:rPr>
          <w:lang w:val="en-GB"/>
        </w:rPr>
        <w:t>Groupement</w:t>
      </w:r>
      <w:proofErr w:type="spellEnd"/>
      <w:r>
        <w:rPr>
          <w:lang w:val="en-GB"/>
        </w:rPr>
        <w:t xml:space="preserve"> </w:t>
      </w:r>
      <w:proofErr w:type="spellStart"/>
      <w:r>
        <w:rPr>
          <w:lang w:val="en-GB"/>
        </w:rPr>
        <w:t>Lestoquoi</w:t>
      </w:r>
      <w:proofErr w:type="spellEnd"/>
      <w:r>
        <w:rPr>
          <w:lang w:val="en-GB"/>
        </w:rPr>
        <w:t>.</w:t>
      </w:r>
    </w:p>
    <w:p w:rsidR="009E45BC" w:rsidRDefault="009E45BC" w:rsidP="001C3686">
      <w:pPr>
        <w:rPr>
          <w:lang w:val="en-GB"/>
        </w:rPr>
      </w:pPr>
      <w:r>
        <w:rPr>
          <w:lang w:val="en-GB"/>
        </w:rPr>
        <w:t xml:space="preserve">In this ‘What if’ scenario, the Dutch have moved their 6 Division behind the canal just in time to meet the advance guard of 9. Panzer Division.  The French arrive in much greater strength: the best part of </w:t>
      </w:r>
      <w:r w:rsidR="001546C0">
        <w:rPr>
          <w:lang w:val="en-GB"/>
        </w:rPr>
        <w:t xml:space="preserve"> 1 Division </w:t>
      </w:r>
      <w:proofErr w:type="spellStart"/>
      <w:r w:rsidR="001546C0">
        <w:rPr>
          <w:lang w:val="en-GB"/>
        </w:rPr>
        <w:t>Légère</w:t>
      </w:r>
      <w:proofErr w:type="spellEnd"/>
      <w:r w:rsidR="001546C0">
        <w:rPr>
          <w:lang w:val="en-GB"/>
        </w:rPr>
        <w:t xml:space="preserve"> </w:t>
      </w:r>
      <w:proofErr w:type="spellStart"/>
      <w:r w:rsidR="001546C0">
        <w:rPr>
          <w:lang w:val="en-GB"/>
        </w:rPr>
        <w:t>Mecanique</w:t>
      </w:r>
      <w:proofErr w:type="spellEnd"/>
      <w:r w:rsidR="001546C0">
        <w:rPr>
          <w:lang w:val="en-GB"/>
        </w:rPr>
        <w:t xml:space="preserve"> is involved. The Germans will have a much tougher nut to crack then they did historically.</w:t>
      </w:r>
    </w:p>
    <w:p w:rsidR="001546C0" w:rsidRDefault="001546C0" w:rsidP="001C3686">
      <w:pPr>
        <w:rPr>
          <w:lang w:val="en-GB"/>
        </w:rPr>
      </w:pPr>
    </w:p>
    <w:p w:rsidR="001546C0" w:rsidRDefault="001546C0" w:rsidP="001C3686">
      <w:pPr>
        <w:rPr>
          <w:i/>
          <w:lang w:val="en-GB"/>
        </w:rPr>
      </w:pPr>
      <w:r>
        <w:rPr>
          <w:i/>
          <w:lang w:val="en-GB"/>
        </w:rPr>
        <w:t>The crucial bridges</w:t>
      </w:r>
    </w:p>
    <w:p w:rsidR="001546C0" w:rsidRDefault="001546C0" w:rsidP="001C3686">
      <w:pPr>
        <w:rPr>
          <w:lang w:val="en-GB"/>
        </w:rPr>
      </w:pPr>
      <w:r>
        <w:rPr>
          <w:lang w:val="en-GB"/>
        </w:rPr>
        <w:t xml:space="preserve">The road and rail bridges at </w:t>
      </w:r>
      <w:proofErr w:type="spellStart"/>
      <w:r>
        <w:rPr>
          <w:lang w:val="en-GB"/>
        </w:rPr>
        <w:t>Moerdijk</w:t>
      </w:r>
      <w:proofErr w:type="spellEnd"/>
      <w:r>
        <w:rPr>
          <w:lang w:val="en-GB"/>
        </w:rPr>
        <w:t xml:space="preserve"> and Dordrecht formed the only access from the south to the so called ‘Vesting Holland’ (Fortress Holland). The German plan to crack open this fortress was a blueprint for Operation Market Garden four years later: parachute units were to surprise the enemy, capture the bridges intact, and hold them until the ground units would relieve them.</w:t>
      </w:r>
    </w:p>
    <w:p w:rsidR="001546C0" w:rsidRDefault="001546C0" w:rsidP="001C3686">
      <w:pPr>
        <w:rPr>
          <w:lang w:val="en-GB"/>
        </w:rPr>
      </w:pPr>
      <w:r>
        <w:rPr>
          <w:lang w:val="en-GB"/>
        </w:rPr>
        <w:t xml:space="preserve">The first part of the scenario is historical: the Germans dropped </w:t>
      </w:r>
      <w:proofErr w:type="spellStart"/>
      <w:r>
        <w:rPr>
          <w:lang w:val="en-GB"/>
        </w:rPr>
        <w:t>Fallschirmjäger</w:t>
      </w:r>
      <w:proofErr w:type="spellEnd"/>
      <w:r>
        <w:rPr>
          <w:lang w:val="en-GB"/>
        </w:rPr>
        <w:t xml:space="preserve"> Regt 1 on the so called ‘Island of Dordrecht’ to capture the bridges. They received some reinforcement by parachute, and some from the Rotterdam area (where the rest of the division had landed). Although the Dutch were not entirely surprised (the Germans had used airborne troops in Norway only a month earlier), again their lack of training and communication equipment let them down. They did move significant reinforcements into the Dordrecht/</w:t>
      </w:r>
      <w:proofErr w:type="spellStart"/>
      <w:r>
        <w:rPr>
          <w:lang w:val="en-GB"/>
        </w:rPr>
        <w:t>Moerdijk</w:t>
      </w:r>
      <w:proofErr w:type="spellEnd"/>
      <w:r>
        <w:rPr>
          <w:lang w:val="en-GB"/>
        </w:rPr>
        <w:t xml:space="preserve"> area, but proved incapable to launch a coordinated counterattack.</w:t>
      </w:r>
    </w:p>
    <w:p w:rsidR="00231CA7" w:rsidRPr="001546C0" w:rsidRDefault="00231CA7" w:rsidP="001C3686">
      <w:pPr>
        <w:rPr>
          <w:lang w:val="en-GB"/>
        </w:rPr>
      </w:pPr>
      <w:r>
        <w:rPr>
          <w:lang w:val="en-GB"/>
        </w:rPr>
        <w:lastRenderedPageBreak/>
        <w:t xml:space="preserve">Again, historically the French hardly made an appearance in the </w:t>
      </w:r>
      <w:proofErr w:type="spellStart"/>
      <w:r>
        <w:rPr>
          <w:lang w:val="en-GB"/>
        </w:rPr>
        <w:t>Moerdijk</w:t>
      </w:r>
      <w:proofErr w:type="spellEnd"/>
      <w:r>
        <w:rPr>
          <w:lang w:val="en-GB"/>
        </w:rPr>
        <w:t xml:space="preserve"> area, and no French units  actually reached the bridges. In the scenario, both </w:t>
      </w:r>
      <w:proofErr w:type="spellStart"/>
      <w:r>
        <w:rPr>
          <w:lang w:val="en-GB"/>
        </w:rPr>
        <w:t>Groupement</w:t>
      </w:r>
      <w:proofErr w:type="spellEnd"/>
      <w:r>
        <w:rPr>
          <w:lang w:val="en-GB"/>
        </w:rPr>
        <w:t xml:space="preserve"> De </w:t>
      </w:r>
      <w:proofErr w:type="spellStart"/>
      <w:r>
        <w:rPr>
          <w:lang w:val="en-GB"/>
        </w:rPr>
        <w:t>Beauchesne</w:t>
      </w:r>
      <w:proofErr w:type="spellEnd"/>
      <w:r>
        <w:rPr>
          <w:lang w:val="en-GB"/>
        </w:rPr>
        <w:t xml:space="preserve"> and elements of 25 Division </w:t>
      </w:r>
      <w:proofErr w:type="spellStart"/>
      <w:r>
        <w:rPr>
          <w:lang w:val="en-GB"/>
        </w:rPr>
        <w:t>d’Infanterie</w:t>
      </w:r>
      <w:proofErr w:type="spellEnd"/>
      <w:r>
        <w:rPr>
          <w:lang w:val="en-GB"/>
        </w:rPr>
        <w:t xml:space="preserve"> </w:t>
      </w:r>
      <w:proofErr w:type="spellStart"/>
      <w:r>
        <w:rPr>
          <w:lang w:val="en-GB"/>
        </w:rPr>
        <w:t>Motorisée</w:t>
      </w:r>
      <w:proofErr w:type="spellEnd"/>
      <w:r>
        <w:rPr>
          <w:lang w:val="en-GB"/>
        </w:rPr>
        <w:t xml:space="preserve"> will arrive on the scene.</w:t>
      </w:r>
    </w:p>
    <w:p w:rsidR="00231CA7" w:rsidRDefault="00231CA7" w:rsidP="001C3686">
      <w:pPr>
        <w:rPr>
          <w:i/>
          <w:lang w:val="en-GB"/>
        </w:rPr>
      </w:pPr>
    </w:p>
    <w:p w:rsidR="001C3686" w:rsidRDefault="001C3686" w:rsidP="001C3686">
      <w:pPr>
        <w:rPr>
          <w:i/>
          <w:lang w:val="en-GB"/>
        </w:rPr>
      </w:pPr>
      <w:r w:rsidRPr="001C3686">
        <w:rPr>
          <w:i/>
          <w:lang w:val="en-GB"/>
        </w:rPr>
        <w:t>Sources</w:t>
      </w:r>
    </w:p>
    <w:p w:rsidR="00C25A63" w:rsidRDefault="00231CA7" w:rsidP="00C25A63">
      <w:pPr>
        <w:rPr>
          <w:lang w:val="en-GB"/>
        </w:rPr>
      </w:pPr>
      <w:r>
        <w:rPr>
          <w:lang w:val="en-GB"/>
        </w:rPr>
        <w:t xml:space="preserve">Most sources are in Dutch. </w:t>
      </w:r>
    </w:p>
    <w:p w:rsidR="00231CA7" w:rsidRDefault="00231CA7" w:rsidP="00C25A63">
      <w:pPr>
        <w:rPr>
          <w:lang w:val="en-GB"/>
        </w:rPr>
      </w:pPr>
    </w:p>
    <w:p w:rsidR="00CC630A" w:rsidRDefault="00231CA7" w:rsidP="00C25A63">
      <w:proofErr w:type="spellStart"/>
      <w:r w:rsidRPr="00231CA7">
        <w:t>Books</w:t>
      </w:r>
      <w:proofErr w:type="spellEnd"/>
      <w:r w:rsidRPr="00231CA7">
        <w:t xml:space="preserve">: </w:t>
      </w:r>
    </w:p>
    <w:p w:rsidR="00231CA7" w:rsidRDefault="00CC630A" w:rsidP="00C25A63">
      <w:r>
        <w:t>-</w:t>
      </w:r>
      <w:r w:rsidR="00231CA7" w:rsidRPr="00231CA7">
        <w:t xml:space="preserve">E.H. </w:t>
      </w:r>
      <w:proofErr w:type="spellStart"/>
      <w:r w:rsidR="00231CA7" w:rsidRPr="00231CA7">
        <w:t>Brongers</w:t>
      </w:r>
      <w:proofErr w:type="spellEnd"/>
      <w:r w:rsidR="00231CA7" w:rsidRPr="00231CA7">
        <w:t xml:space="preserve"> ‘Opmars naar Rotterdam</w:t>
      </w:r>
      <w:r w:rsidR="00231CA7">
        <w:t>’ (3 vols)</w:t>
      </w:r>
    </w:p>
    <w:p w:rsidR="00231CA7" w:rsidRDefault="00CC630A" w:rsidP="00C25A63">
      <w:r>
        <w:t>-</w:t>
      </w:r>
      <w:r w:rsidR="00231CA7">
        <w:t>Herman Amersfoort and Piet Kamphuis ‘Mei 40. De strijd op Nederlands grondgebied’</w:t>
      </w:r>
    </w:p>
    <w:p w:rsidR="00231CA7" w:rsidRDefault="00231CA7" w:rsidP="00C25A63">
      <w:pPr>
        <w:rPr>
          <w:lang w:val="en-US"/>
        </w:rPr>
      </w:pPr>
      <w:r w:rsidRPr="00231CA7">
        <w:rPr>
          <w:lang w:val="en-US"/>
        </w:rPr>
        <w:t xml:space="preserve">(also translated into English as ‘May </w:t>
      </w:r>
      <w:r>
        <w:rPr>
          <w:lang w:val="en-US"/>
        </w:rPr>
        <w:t>1940: The battle for the Netherlands’</w:t>
      </w:r>
      <w:r w:rsidR="00CC630A">
        <w:rPr>
          <w:lang w:val="en-US"/>
        </w:rPr>
        <w:t>)</w:t>
      </w:r>
    </w:p>
    <w:p w:rsidR="00231CA7" w:rsidRDefault="00231CA7" w:rsidP="00C25A63">
      <w:pPr>
        <w:rPr>
          <w:lang w:val="en-US"/>
        </w:rPr>
      </w:pPr>
    </w:p>
    <w:p w:rsidR="00231CA7" w:rsidRDefault="00231CA7" w:rsidP="00C25A63">
      <w:pPr>
        <w:rPr>
          <w:lang w:val="en-US"/>
        </w:rPr>
      </w:pPr>
      <w:r>
        <w:rPr>
          <w:lang w:val="en-US"/>
        </w:rPr>
        <w:t>Websites:</w:t>
      </w:r>
    </w:p>
    <w:p w:rsidR="00231CA7" w:rsidRDefault="00B611F3" w:rsidP="00C25A63">
      <w:pPr>
        <w:rPr>
          <w:lang w:val="en-US"/>
        </w:rPr>
      </w:pPr>
      <w:hyperlink r:id="rId5" w:history="1">
        <w:r w:rsidR="00231CA7" w:rsidRPr="00934AA1">
          <w:rPr>
            <w:rStyle w:val="Hyperlink"/>
            <w:lang w:val="en-US"/>
          </w:rPr>
          <w:t>http://www.zuidfront-holland1940.nl/</w:t>
        </w:r>
      </w:hyperlink>
    </w:p>
    <w:p w:rsidR="00231CA7" w:rsidRDefault="00533B73" w:rsidP="00C25A63">
      <w:pPr>
        <w:rPr>
          <w:lang w:val="en-US"/>
        </w:rPr>
      </w:pPr>
      <w:r>
        <w:rPr>
          <w:lang w:val="en-US"/>
        </w:rPr>
        <w:t>E</w:t>
      </w:r>
      <w:r w:rsidR="00231CA7">
        <w:rPr>
          <w:lang w:val="en-US"/>
        </w:rPr>
        <w:t>xcellent site in Dutch, with very detailed information</w:t>
      </w:r>
    </w:p>
    <w:p w:rsidR="00231CA7" w:rsidRDefault="00231CA7" w:rsidP="00C25A63">
      <w:pPr>
        <w:rPr>
          <w:lang w:val="en-US"/>
        </w:rPr>
      </w:pPr>
    </w:p>
    <w:p w:rsidR="00231CA7" w:rsidRDefault="00B611F3" w:rsidP="00C25A63">
      <w:pPr>
        <w:rPr>
          <w:lang w:val="en-US"/>
        </w:rPr>
      </w:pPr>
      <w:hyperlink r:id="rId6" w:history="1">
        <w:r w:rsidR="00231CA7" w:rsidRPr="00934AA1">
          <w:rPr>
            <w:rStyle w:val="Hyperlink"/>
            <w:lang w:val="en-US"/>
          </w:rPr>
          <w:t>http://france1940.free.fr/oob/oob.html</w:t>
        </w:r>
      </w:hyperlink>
    </w:p>
    <w:p w:rsidR="00231CA7" w:rsidRDefault="00231CA7" w:rsidP="00C25A63">
      <w:pPr>
        <w:rPr>
          <w:lang w:val="en-US"/>
        </w:rPr>
      </w:pPr>
      <w:r>
        <w:rPr>
          <w:lang w:val="en-US"/>
        </w:rPr>
        <w:t>Good information on the French OOB</w:t>
      </w:r>
    </w:p>
    <w:p w:rsidR="00CC630A" w:rsidRDefault="00CC630A" w:rsidP="00C25A63">
      <w:pPr>
        <w:rPr>
          <w:lang w:val="en-US"/>
        </w:rPr>
      </w:pPr>
    </w:p>
    <w:p w:rsidR="00CC630A" w:rsidRDefault="00B611F3" w:rsidP="00C25A63">
      <w:pPr>
        <w:rPr>
          <w:lang w:val="en-US"/>
        </w:rPr>
      </w:pPr>
      <w:hyperlink r:id="rId7" w:history="1">
        <w:r w:rsidR="00CC630A" w:rsidRPr="00934AA1">
          <w:rPr>
            <w:rStyle w:val="Hyperlink"/>
            <w:lang w:val="en-US"/>
          </w:rPr>
          <w:t>http://www.atf40.fr/ATF40/</w:t>
        </w:r>
      </w:hyperlink>
    </w:p>
    <w:p w:rsidR="00CC630A" w:rsidRDefault="00CC630A" w:rsidP="00C25A63">
      <w:pPr>
        <w:rPr>
          <w:lang w:val="en-US"/>
        </w:rPr>
      </w:pPr>
      <w:r>
        <w:rPr>
          <w:lang w:val="en-US"/>
        </w:rPr>
        <w:t>Very good info on French TOE</w:t>
      </w:r>
    </w:p>
    <w:p w:rsidR="00CC630A" w:rsidRDefault="00CC630A" w:rsidP="00C25A63">
      <w:pPr>
        <w:rPr>
          <w:lang w:val="en-US"/>
        </w:rPr>
      </w:pPr>
    </w:p>
    <w:p w:rsidR="00CC630A" w:rsidRDefault="00B611F3" w:rsidP="00C25A63">
      <w:pPr>
        <w:rPr>
          <w:lang w:val="en-US"/>
        </w:rPr>
      </w:pPr>
      <w:hyperlink r:id="rId8" w:history="1">
        <w:r w:rsidR="00CC630A" w:rsidRPr="00934AA1">
          <w:rPr>
            <w:rStyle w:val="Hyperlink"/>
            <w:lang w:val="en-US"/>
          </w:rPr>
          <w:t>http://enpointe.perso.infonie.fr/oobs.html</w:t>
        </w:r>
      </w:hyperlink>
    </w:p>
    <w:p w:rsidR="00CC630A" w:rsidRDefault="00CC630A" w:rsidP="00C25A63">
      <w:pPr>
        <w:rPr>
          <w:lang w:val="en-US"/>
        </w:rPr>
      </w:pPr>
      <w:r>
        <w:rPr>
          <w:lang w:val="en-US"/>
        </w:rPr>
        <w:t>Another good site with French TOE information</w:t>
      </w:r>
    </w:p>
    <w:p w:rsidR="00231CA7" w:rsidRDefault="00231CA7" w:rsidP="00C25A63">
      <w:pPr>
        <w:rPr>
          <w:lang w:val="en-US"/>
        </w:rPr>
      </w:pPr>
    </w:p>
    <w:p w:rsidR="00231CA7" w:rsidRDefault="00B611F3" w:rsidP="00C25A63">
      <w:pPr>
        <w:rPr>
          <w:lang w:val="en-US"/>
        </w:rPr>
      </w:pPr>
      <w:hyperlink r:id="rId9" w:history="1">
        <w:r w:rsidR="00231CA7" w:rsidRPr="00934AA1">
          <w:rPr>
            <w:rStyle w:val="Hyperlink"/>
            <w:lang w:val="en-US"/>
          </w:rPr>
          <w:t>http://nubo.home.xs4all.nl/Rogier/</w:t>
        </w:r>
      </w:hyperlink>
    </w:p>
    <w:p w:rsidR="00231CA7" w:rsidRDefault="00231CA7" w:rsidP="00C25A63">
      <w:pPr>
        <w:rPr>
          <w:lang w:val="en-US"/>
        </w:rPr>
      </w:pPr>
      <w:r>
        <w:rPr>
          <w:lang w:val="en-US"/>
        </w:rPr>
        <w:t>Detailed information on the Dutch OOB</w:t>
      </w:r>
    </w:p>
    <w:p w:rsidR="00231CA7" w:rsidRDefault="00231CA7" w:rsidP="00C25A63">
      <w:pPr>
        <w:rPr>
          <w:lang w:val="en-US"/>
        </w:rPr>
      </w:pPr>
    </w:p>
    <w:p w:rsidR="00231CA7" w:rsidRDefault="00B611F3" w:rsidP="00C25A63">
      <w:pPr>
        <w:rPr>
          <w:lang w:val="en-US"/>
        </w:rPr>
      </w:pPr>
      <w:hyperlink r:id="rId10" w:history="1">
        <w:r w:rsidR="00231CA7" w:rsidRPr="00934AA1">
          <w:rPr>
            <w:rStyle w:val="Hyperlink"/>
            <w:lang w:val="en-US"/>
          </w:rPr>
          <w:t>http://niehorster.orbat.com/011_germany/40-05-10_army/_okh.html</w:t>
        </w:r>
      </w:hyperlink>
    </w:p>
    <w:p w:rsidR="00231CA7" w:rsidRDefault="00CC630A" w:rsidP="00C25A63">
      <w:pPr>
        <w:rPr>
          <w:lang w:val="en-US"/>
        </w:rPr>
      </w:pPr>
      <w:r>
        <w:rPr>
          <w:lang w:val="en-US"/>
        </w:rPr>
        <w:t>German OOB</w:t>
      </w:r>
    </w:p>
    <w:p w:rsidR="00CC630A" w:rsidRDefault="00CC630A" w:rsidP="00C25A63">
      <w:pPr>
        <w:rPr>
          <w:lang w:val="en-US"/>
        </w:rPr>
      </w:pPr>
    </w:p>
    <w:p w:rsidR="00CC630A" w:rsidRDefault="00B611F3" w:rsidP="00C25A63">
      <w:pPr>
        <w:rPr>
          <w:lang w:val="en-US"/>
        </w:rPr>
      </w:pPr>
      <w:hyperlink r:id="rId11" w:history="1">
        <w:r w:rsidR="00CC630A" w:rsidRPr="00934AA1">
          <w:rPr>
            <w:rStyle w:val="Hyperlink"/>
            <w:lang w:val="en-US"/>
          </w:rPr>
          <w:t>http://www.lexikon-der-wehrmacht.de/</w:t>
        </w:r>
      </w:hyperlink>
    </w:p>
    <w:p w:rsidR="00CC630A" w:rsidRDefault="00CC630A" w:rsidP="00C25A63">
      <w:pPr>
        <w:rPr>
          <w:lang w:val="en-US"/>
        </w:rPr>
      </w:pPr>
      <w:r>
        <w:rPr>
          <w:lang w:val="en-US"/>
        </w:rPr>
        <w:t>Probably the best site about the German forces in WW2</w:t>
      </w:r>
    </w:p>
    <w:p w:rsidR="00CC630A" w:rsidRDefault="00CC630A" w:rsidP="00C25A63">
      <w:pPr>
        <w:rPr>
          <w:lang w:val="en-US"/>
        </w:rPr>
      </w:pPr>
    </w:p>
    <w:p w:rsidR="00CC630A" w:rsidRDefault="00B611F3" w:rsidP="00C25A63">
      <w:pPr>
        <w:rPr>
          <w:lang w:val="en-US"/>
        </w:rPr>
      </w:pPr>
      <w:hyperlink r:id="rId12" w:history="1">
        <w:r w:rsidR="00CC630A" w:rsidRPr="00934AA1">
          <w:rPr>
            <w:rStyle w:val="Hyperlink"/>
            <w:lang w:val="en-US"/>
          </w:rPr>
          <w:t>http://www.wwiidaybyday.com/</w:t>
        </w:r>
      </w:hyperlink>
    </w:p>
    <w:p w:rsidR="00CC630A" w:rsidRDefault="00CC630A" w:rsidP="00C25A63">
      <w:pPr>
        <w:rPr>
          <w:lang w:val="en-US"/>
        </w:rPr>
      </w:pPr>
      <w:r>
        <w:rPr>
          <w:lang w:val="en-US"/>
        </w:rPr>
        <w:t xml:space="preserve">Good collection of German </w:t>
      </w:r>
      <w:proofErr w:type="spellStart"/>
      <w:r>
        <w:rPr>
          <w:lang w:val="en-US"/>
        </w:rPr>
        <w:t>KStNs</w:t>
      </w:r>
      <w:proofErr w:type="spellEnd"/>
      <w:r>
        <w:rPr>
          <w:lang w:val="en-US"/>
        </w:rPr>
        <w:t xml:space="preserve"> (TOEs), very clearly presented</w:t>
      </w:r>
    </w:p>
    <w:p w:rsidR="00CC630A" w:rsidRDefault="00CC630A" w:rsidP="00C25A63">
      <w:pPr>
        <w:rPr>
          <w:lang w:val="en-US"/>
        </w:rPr>
      </w:pPr>
    </w:p>
    <w:p w:rsidR="00CC630A" w:rsidRDefault="00B611F3" w:rsidP="00C25A63">
      <w:pPr>
        <w:rPr>
          <w:lang w:val="en-US"/>
        </w:rPr>
      </w:pPr>
      <w:hyperlink r:id="rId13" w:history="1">
        <w:r w:rsidR="00CC630A" w:rsidRPr="00934AA1">
          <w:rPr>
            <w:rStyle w:val="Hyperlink"/>
            <w:lang w:val="en-US"/>
          </w:rPr>
          <w:t>http://www.sturmpanzer.com/Default.aspx?tabindex=5&amp;tabid=621&amp;item=3&amp;sec=1</w:t>
        </w:r>
      </w:hyperlink>
    </w:p>
    <w:p w:rsidR="00CC630A" w:rsidRDefault="00CC630A" w:rsidP="00C25A63">
      <w:pPr>
        <w:rPr>
          <w:lang w:val="en-US"/>
        </w:rPr>
      </w:pPr>
      <w:r>
        <w:rPr>
          <w:lang w:val="en-US"/>
        </w:rPr>
        <w:t xml:space="preserve">More </w:t>
      </w:r>
      <w:proofErr w:type="spellStart"/>
      <w:r>
        <w:rPr>
          <w:lang w:val="en-US"/>
        </w:rPr>
        <w:t>KStNs</w:t>
      </w:r>
      <w:proofErr w:type="spellEnd"/>
      <w:r>
        <w:rPr>
          <w:lang w:val="en-US"/>
        </w:rPr>
        <w:t>, scans of the original documents</w:t>
      </w:r>
    </w:p>
    <w:p w:rsidR="00CC630A" w:rsidRDefault="00CC630A" w:rsidP="00C25A63">
      <w:pPr>
        <w:rPr>
          <w:lang w:val="en-US"/>
        </w:rPr>
      </w:pPr>
    </w:p>
    <w:p w:rsidR="00CC630A" w:rsidRDefault="00B611F3" w:rsidP="00C25A63">
      <w:pPr>
        <w:rPr>
          <w:lang w:val="en-US"/>
        </w:rPr>
      </w:pPr>
      <w:hyperlink r:id="rId14" w:history="1">
        <w:r w:rsidR="00CC630A" w:rsidRPr="00934AA1">
          <w:rPr>
            <w:rStyle w:val="Hyperlink"/>
            <w:lang w:val="en-US"/>
          </w:rPr>
          <w:t>http://memory.loc.gov/cgi-bin/query/D?gmd:1:./temp/~ammem_HBKQ</w:t>
        </w:r>
      </w:hyperlink>
      <w:r w:rsidR="00CC630A" w:rsidRPr="00CC630A">
        <w:rPr>
          <w:lang w:val="en-US"/>
        </w:rPr>
        <w:t>::</w:t>
      </w:r>
    </w:p>
    <w:p w:rsidR="00CC630A" w:rsidRDefault="00CC630A" w:rsidP="00C25A63">
      <w:pPr>
        <w:rPr>
          <w:lang w:val="en-US"/>
        </w:rPr>
      </w:pPr>
      <w:r>
        <w:rPr>
          <w:lang w:val="en-US"/>
        </w:rPr>
        <w:t>Librar</w:t>
      </w:r>
      <w:r w:rsidR="00533B73">
        <w:rPr>
          <w:lang w:val="en-US"/>
        </w:rPr>
        <w:t>y of Congress Map Collection</w:t>
      </w:r>
    </w:p>
    <w:p w:rsidR="00CC630A" w:rsidRDefault="00CC630A" w:rsidP="00C25A63">
      <w:pPr>
        <w:rPr>
          <w:lang w:val="en-US"/>
        </w:rPr>
      </w:pPr>
    </w:p>
    <w:p w:rsidR="00231CA7" w:rsidRPr="00231CA7" w:rsidRDefault="00231CA7" w:rsidP="00C25A63">
      <w:pPr>
        <w:rPr>
          <w:lang w:val="en-US"/>
        </w:rPr>
      </w:pPr>
    </w:p>
    <w:p w:rsidR="00C25A63" w:rsidRDefault="000102A3" w:rsidP="00C25A63">
      <w:pPr>
        <w:rPr>
          <w:lang w:val="en-GB"/>
        </w:rPr>
      </w:pPr>
      <w:r>
        <w:rPr>
          <w:lang w:val="en-GB"/>
        </w:rPr>
        <w:t>Comments on the scenario</w:t>
      </w:r>
      <w:r w:rsidR="00CC630A">
        <w:rPr>
          <w:lang w:val="en-GB"/>
        </w:rPr>
        <w:t>s</w:t>
      </w:r>
      <w:r>
        <w:rPr>
          <w:lang w:val="en-GB"/>
        </w:rPr>
        <w:t xml:space="preserve"> are always appreciated. Feel free to contact me at </w:t>
      </w:r>
      <w:hyperlink r:id="rId15" w:history="1">
        <w:r w:rsidRPr="00CB4805">
          <w:rPr>
            <w:rStyle w:val="Hyperlink"/>
            <w:lang w:val="en-GB"/>
          </w:rPr>
          <w:t>pcschout@tele2.nl</w:t>
        </w:r>
      </w:hyperlink>
      <w:r>
        <w:rPr>
          <w:lang w:val="en-GB"/>
        </w:rPr>
        <w:t xml:space="preserve"> or on the Matrix Games forum.</w:t>
      </w:r>
    </w:p>
    <w:p w:rsidR="000102A3" w:rsidRDefault="000102A3" w:rsidP="00C25A63">
      <w:pPr>
        <w:rPr>
          <w:lang w:val="en-GB"/>
        </w:rPr>
      </w:pPr>
    </w:p>
    <w:p w:rsidR="00C25A63" w:rsidRDefault="00CC630A" w:rsidP="00C25A63">
      <w:pPr>
        <w:rPr>
          <w:lang w:val="en-GB"/>
        </w:rPr>
      </w:pPr>
      <w:r>
        <w:rPr>
          <w:lang w:val="en-GB"/>
        </w:rPr>
        <w:t>I hope you’ll enjoy playing them</w:t>
      </w:r>
      <w:r w:rsidR="00C25A63">
        <w:rPr>
          <w:lang w:val="en-GB"/>
        </w:rPr>
        <w:t xml:space="preserve">. </w:t>
      </w:r>
    </w:p>
    <w:p w:rsidR="00C25A63" w:rsidRDefault="00C25A63" w:rsidP="00C25A63">
      <w:pPr>
        <w:rPr>
          <w:lang w:val="en-GB"/>
        </w:rPr>
      </w:pPr>
    </w:p>
    <w:p w:rsidR="00C25A63" w:rsidRDefault="00C25A63" w:rsidP="00C25A63">
      <w:pPr>
        <w:rPr>
          <w:lang w:val="en-GB"/>
        </w:rPr>
      </w:pPr>
    </w:p>
    <w:p w:rsidR="00C25A63" w:rsidRPr="00C25A63" w:rsidRDefault="00C25A63" w:rsidP="00C25A63">
      <w:pPr>
        <w:rPr>
          <w:lang w:val="en-GB"/>
        </w:rPr>
      </w:pPr>
      <w:r>
        <w:rPr>
          <w:lang w:val="en-GB"/>
        </w:rPr>
        <w:lastRenderedPageBreak/>
        <w:t xml:space="preserve">Pieter </w:t>
      </w:r>
      <w:r w:rsidR="00F6285C">
        <w:rPr>
          <w:lang w:val="en-GB"/>
        </w:rPr>
        <w:t>“</w:t>
      </w:r>
      <w:proofErr w:type="spellStart"/>
      <w:r w:rsidR="00F6285C">
        <w:rPr>
          <w:lang w:val="en-GB"/>
        </w:rPr>
        <w:t>tukker</w:t>
      </w:r>
      <w:proofErr w:type="spellEnd"/>
      <w:r w:rsidR="00F6285C">
        <w:rPr>
          <w:lang w:val="en-GB"/>
        </w:rPr>
        <w:t xml:space="preserve">” </w:t>
      </w:r>
      <w:r>
        <w:rPr>
          <w:lang w:val="en-GB"/>
        </w:rPr>
        <w:t>Schouten</w:t>
      </w:r>
    </w:p>
    <w:sectPr w:rsidR="00C25A63" w:rsidRPr="00C25A63" w:rsidSect="008D65B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97DA1B9A"/>
    <w:lvl w:ilvl="0">
      <w:start w:val="1"/>
      <w:numFmt w:val="bullet"/>
      <w:pStyle w:val="Lijstopsomteken"/>
      <w:lvlText w:val=""/>
      <w:lvlJc w:val="left"/>
      <w:pPr>
        <w:tabs>
          <w:tab w:val="num" w:pos="360"/>
        </w:tabs>
        <w:ind w:left="360" w:hanging="360"/>
      </w:pPr>
      <w:rPr>
        <w:rFonts w:ascii="Symbol" w:hAnsi="Symbol"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spelling="clean"/>
  <w:stylePaneFormatFilter w:val="3F01"/>
  <w:doNotTrackMoves/>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A798D"/>
    <w:rsid w:val="000102A3"/>
    <w:rsid w:val="00022AD0"/>
    <w:rsid w:val="00074D45"/>
    <w:rsid w:val="00084A6A"/>
    <w:rsid w:val="000A798D"/>
    <w:rsid w:val="0013293A"/>
    <w:rsid w:val="001546C0"/>
    <w:rsid w:val="001C3686"/>
    <w:rsid w:val="00221DB8"/>
    <w:rsid w:val="00231CA7"/>
    <w:rsid w:val="00354C32"/>
    <w:rsid w:val="00355727"/>
    <w:rsid w:val="00384F20"/>
    <w:rsid w:val="003A3AC1"/>
    <w:rsid w:val="003E3715"/>
    <w:rsid w:val="003E3EA6"/>
    <w:rsid w:val="00514224"/>
    <w:rsid w:val="00533B73"/>
    <w:rsid w:val="00584852"/>
    <w:rsid w:val="005E30C0"/>
    <w:rsid w:val="0065573F"/>
    <w:rsid w:val="006C30BA"/>
    <w:rsid w:val="00795C28"/>
    <w:rsid w:val="008D65B0"/>
    <w:rsid w:val="008D7B39"/>
    <w:rsid w:val="0091140B"/>
    <w:rsid w:val="009938E0"/>
    <w:rsid w:val="009A62B3"/>
    <w:rsid w:val="009E45BC"/>
    <w:rsid w:val="00A40692"/>
    <w:rsid w:val="00B25B94"/>
    <w:rsid w:val="00B263B9"/>
    <w:rsid w:val="00B611F3"/>
    <w:rsid w:val="00B92CC5"/>
    <w:rsid w:val="00BD5268"/>
    <w:rsid w:val="00C25A63"/>
    <w:rsid w:val="00C6455C"/>
    <w:rsid w:val="00CC630A"/>
    <w:rsid w:val="00CE02B4"/>
    <w:rsid w:val="00D418D4"/>
    <w:rsid w:val="00DD6957"/>
    <w:rsid w:val="00E34AC1"/>
    <w:rsid w:val="00EA1C29"/>
    <w:rsid w:val="00EA25D8"/>
    <w:rsid w:val="00EC546C"/>
    <w:rsid w:val="00F35BBB"/>
    <w:rsid w:val="00F6285C"/>
    <w:rsid w:val="00FA3CC8"/>
    <w:rsid w:val="00FE6ECE"/>
  </w:rsids>
  <m:mathPr>
    <m:mathFont m:val="Cambria Math"/>
    <m:brkBin m:val="before"/>
    <m:brkBinSub m:val="--"/>
    <m:smallFrac m:val="off"/>
    <m:dispDef/>
    <m:lMargin m:val="0"/>
    <m:rMargin m:val="0"/>
    <m:defJc m:val="centerGroup"/>
    <m:wrapIndent m:val="1440"/>
    <m:intLim m:val="subSup"/>
    <m:naryLim m:val="undOvr"/>
  </m:mathPr>
  <w:uiCompat97To2003/>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8D65B0"/>
    <w:rPr>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Hyperlink">
    <w:name w:val="Hyperlink"/>
    <w:basedOn w:val="Standaardalinea-lettertype"/>
    <w:rsid w:val="00C25A63"/>
    <w:rPr>
      <w:color w:val="0000FF"/>
      <w:u w:val="single"/>
    </w:rPr>
  </w:style>
  <w:style w:type="paragraph" w:styleId="Lijstopsomteken">
    <w:name w:val="List Bullet"/>
    <w:basedOn w:val="Standaard"/>
    <w:rsid w:val="00BD5268"/>
    <w:pPr>
      <w:numPr>
        <w:numId w:val="1"/>
      </w:numPr>
      <w:contextualSpacing/>
    </w:pPr>
  </w:style>
  <w:style w:type="table" w:styleId="Tabelraster">
    <w:name w:val="Table Grid"/>
    <w:basedOn w:val="Standaardtabel"/>
    <w:rsid w:val="005E30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pointe.perso.infonie.fr/oobs.html" TargetMode="External"/><Relationship Id="rId13" Type="http://schemas.openxmlformats.org/officeDocument/2006/relationships/hyperlink" Target="http://www.sturmpanzer.com/Default.aspx?tabindex=5&amp;tabid=621&amp;item=3&amp;sec=1" TargetMode="External"/><Relationship Id="rId3" Type="http://schemas.openxmlformats.org/officeDocument/2006/relationships/settings" Target="settings.xml"/><Relationship Id="rId7" Type="http://schemas.openxmlformats.org/officeDocument/2006/relationships/hyperlink" Target="http://www.atf40.fr/ATF40/" TargetMode="External"/><Relationship Id="rId12" Type="http://schemas.openxmlformats.org/officeDocument/2006/relationships/hyperlink" Target="http://www.wwiidaybyday.co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france1940.free.fr/oob/oob.html" TargetMode="External"/><Relationship Id="rId11" Type="http://schemas.openxmlformats.org/officeDocument/2006/relationships/hyperlink" Target="http://www.lexikon-der-wehrmacht.de/" TargetMode="External"/><Relationship Id="rId5" Type="http://schemas.openxmlformats.org/officeDocument/2006/relationships/hyperlink" Target="http://www.zuidfront-holland1940.nl/" TargetMode="External"/><Relationship Id="rId15" Type="http://schemas.openxmlformats.org/officeDocument/2006/relationships/hyperlink" Target="mailto:pcschout@tele2.nl" TargetMode="External"/><Relationship Id="rId10" Type="http://schemas.openxmlformats.org/officeDocument/2006/relationships/hyperlink" Target="http://niehorster.orbat.com/011_germany/40-05-10_army/_okh.html" TargetMode="External"/><Relationship Id="rId4" Type="http://schemas.openxmlformats.org/officeDocument/2006/relationships/webSettings" Target="webSettings.xml"/><Relationship Id="rId9" Type="http://schemas.openxmlformats.org/officeDocument/2006/relationships/hyperlink" Target="http://nubo.home.xs4all.nl/Rogier/" TargetMode="External"/><Relationship Id="rId14" Type="http://schemas.openxmlformats.org/officeDocument/2006/relationships/hyperlink" Target="http://memory.loc.gov/cgi-bin/query/D?gmd:1:./temp/~ammem_HBKQ"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2089</Words>
  <Characters>11494</Characters>
  <Application>Microsoft Office Word</Application>
  <DocSecurity>0</DocSecurity>
  <Lines>95</Lines>
  <Paragraphs>27</Paragraphs>
  <ScaleCrop>false</ScaleCrop>
  <HeadingPairs>
    <vt:vector size="2" baseType="variant">
      <vt:variant>
        <vt:lpstr>Titel</vt:lpstr>
      </vt:variant>
      <vt:variant>
        <vt:i4>1</vt:i4>
      </vt:variant>
    </vt:vector>
  </HeadingPairs>
  <TitlesOfParts>
    <vt:vector size="1" baseType="lpstr">
      <vt:lpstr>Epsom designer notes</vt:lpstr>
    </vt:vector>
  </TitlesOfParts>
  <Company>schoutex</Company>
  <LinksUpToDate>false</LinksUpToDate>
  <CharactersWithSpaces>13556</CharactersWithSpaces>
  <SharedDoc>false</SharedDoc>
  <HLinks>
    <vt:vector size="30" baseType="variant">
      <vt:variant>
        <vt:i4>852041</vt:i4>
      </vt:variant>
      <vt:variant>
        <vt:i4>12</vt:i4>
      </vt:variant>
      <vt:variant>
        <vt:i4>0</vt:i4>
      </vt:variant>
      <vt:variant>
        <vt:i4>5</vt:i4>
      </vt:variant>
      <vt:variant>
        <vt:lpwstr>http://aahq.blogspot.com/</vt:lpwstr>
      </vt:variant>
      <vt:variant>
        <vt:lpwstr/>
      </vt:variant>
      <vt:variant>
        <vt:i4>7536739</vt:i4>
      </vt:variant>
      <vt:variant>
        <vt:i4>9</vt:i4>
      </vt:variant>
      <vt:variant>
        <vt:i4>0</vt:i4>
      </vt:variant>
      <vt:variant>
        <vt:i4>5</vt:i4>
      </vt:variant>
      <vt:variant>
        <vt:lpwstr>http://members.tripod.com/~nigelef/regtsumm.htm</vt:lpwstr>
      </vt:variant>
      <vt:variant>
        <vt:lpwstr/>
      </vt:variant>
      <vt:variant>
        <vt:i4>5963864</vt:i4>
      </vt:variant>
      <vt:variant>
        <vt:i4>6</vt:i4>
      </vt:variant>
      <vt:variant>
        <vt:i4>0</vt:i4>
      </vt:variant>
      <vt:variant>
        <vt:i4>5</vt:i4>
      </vt:variant>
      <vt:variant>
        <vt:lpwstr>http://www.bayonetstrength.150m.com/</vt:lpwstr>
      </vt:variant>
      <vt:variant>
        <vt:lpwstr/>
      </vt:variant>
      <vt:variant>
        <vt:i4>4784216</vt:i4>
      </vt:variant>
      <vt:variant>
        <vt:i4>3</vt:i4>
      </vt:variant>
      <vt:variant>
        <vt:i4>0</vt:i4>
      </vt:variant>
      <vt:variant>
        <vt:i4>5</vt:i4>
      </vt:variant>
      <vt:variant>
        <vt:lpwstr>http://www.feldgrau.com/</vt:lpwstr>
      </vt:variant>
      <vt:variant>
        <vt:lpwstr/>
      </vt:variant>
      <vt:variant>
        <vt:i4>327747</vt:i4>
      </vt:variant>
      <vt:variant>
        <vt:i4>0</vt:i4>
      </vt:variant>
      <vt:variant>
        <vt:i4>0</vt:i4>
      </vt:variant>
      <vt:variant>
        <vt:i4>5</vt:i4>
      </vt:variant>
      <vt:variant>
        <vt:lpwstr>http://web.telia.com/~u18313395/normandy/</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Epsom designer notes</dc:title>
  <dc:creator>p c schouten</dc:creator>
  <cp:lastModifiedBy>Pieter</cp:lastModifiedBy>
  <cp:revision>2</cp:revision>
  <dcterms:created xsi:type="dcterms:W3CDTF">2012-06-29T13:44:00Z</dcterms:created>
  <dcterms:modified xsi:type="dcterms:W3CDTF">2012-06-29T13:44:00Z</dcterms:modified>
</cp:coreProperties>
</file>